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B94D" w14:textId="77777777" w:rsidR="00760393" w:rsidRDefault="00760393" w:rsidP="00760393">
      <w:pPr>
        <w:pStyle w:val="ReturnAddress"/>
        <w:jc w:val="center"/>
        <w:rPr>
          <w:rFonts w:ascii="Calibri" w:hAnsi="Calibri" w:cs="Arial"/>
          <w:sz w:val="18"/>
          <w:szCs w:val="18"/>
        </w:rPr>
      </w:pPr>
      <w:r w:rsidRPr="00D17BCD">
        <w:rPr>
          <w:noProof/>
          <w:lang w:eastAsia="en-GB"/>
        </w:rPr>
        <w:drawing>
          <wp:inline distT="0" distB="0" distL="0" distR="0" wp14:anchorId="0AE7D3A4" wp14:editId="7AAEE283">
            <wp:extent cx="2209800" cy="835001"/>
            <wp:effectExtent l="19050" t="0" r="0" b="0"/>
            <wp:docPr id="2" name="Picture 5" descr="Lingwoo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gwood white"/>
                    <pic:cNvPicPr>
                      <a:picLocks noChangeAspect="1" noChangeArrowheads="1"/>
                    </pic:cNvPicPr>
                  </pic:nvPicPr>
                  <pic:blipFill>
                    <a:blip r:embed="rId8" cstate="print"/>
                    <a:srcRect/>
                    <a:stretch>
                      <a:fillRect/>
                    </a:stretch>
                  </pic:blipFill>
                  <pic:spPr bwMode="auto">
                    <a:xfrm>
                      <a:off x="0" y="0"/>
                      <a:ext cx="2209800" cy="835001"/>
                    </a:xfrm>
                    <a:prstGeom prst="rect">
                      <a:avLst/>
                    </a:prstGeom>
                    <a:ln>
                      <a:noFill/>
                    </a:ln>
                    <a:effectLst>
                      <a:softEdge rad="112500"/>
                    </a:effectLst>
                  </pic:spPr>
                </pic:pic>
              </a:graphicData>
            </a:graphic>
          </wp:inline>
        </w:drawing>
      </w:r>
    </w:p>
    <w:p w14:paraId="0264A04F" w14:textId="77777777" w:rsidR="00760393" w:rsidRPr="00174F90" w:rsidRDefault="00760393" w:rsidP="00760393">
      <w:pPr>
        <w:pStyle w:val="ReturnAddress"/>
        <w:jc w:val="center"/>
        <w:rPr>
          <w:rFonts w:ascii="Calibri" w:hAnsi="Calibri" w:cs="Arial"/>
          <w:sz w:val="18"/>
          <w:szCs w:val="18"/>
        </w:rPr>
      </w:pPr>
      <w:r>
        <w:rPr>
          <w:rFonts w:ascii="Calibri" w:hAnsi="Calibri" w:cs="Arial"/>
          <w:sz w:val="18"/>
          <w:szCs w:val="18"/>
        </w:rPr>
        <w:t xml:space="preserve">Lingwood Security Management Ltd. </w:t>
      </w:r>
      <w:r w:rsidRPr="00174F90">
        <w:rPr>
          <w:rFonts w:ascii="Calibri" w:hAnsi="Calibri" w:cs="Arial"/>
          <w:sz w:val="18"/>
          <w:szCs w:val="18"/>
        </w:rPr>
        <w:t>6 Penrod Way, Heysham, Lancashire LA3 2UZ</w:t>
      </w:r>
    </w:p>
    <w:p w14:paraId="6966A84D" w14:textId="77777777" w:rsidR="00760393" w:rsidRPr="006863B7" w:rsidRDefault="00760393" w:rsidP="00760393">
      <w:pPr>
        <w:pStyle w:val="ReturnAddress"/>
        <w:jc w:val="center"/>
        <w:rPr>
          <w:rFonts w:ascii="Calibri" w:hAnsi="Calibri" w:cs="Arial"/>
          <w:sz w:val="18"/>
          <w:szCs w:val="18"/>
          <w:lang w:val="fr-FR"/>
        </w:rPr>
      </w:pPr>
      <w:r w:rsidRPr="006863B7">
        <w:rPr>
          <w:rFonts w:ascii="Calibri" w:hAnsi="Calibri" w:cs="Arial"/>
          <w:sz w:val="18"/>
          <w:szCs w:val="18"/>
          <w:lang w:val="fr-FR"/>
        </w:rPr>
        <w:t>Tel: 0845 450 5830      Fax: 0845 450 5831    Mobile:  07801 059 259</w:t>
      </w:r>
    </w:p>
    <w:p w14:paraId="22537542" w14:textId="77777777" w:rsidR="00760393" w:rsidRPr="006863B7" w:rsidRDefault="00421057" w:rsidP="00760393">
      <w:pPr>
        <w:pStyle w:val="Header"/>
        <w:jc w:val="center"/>
        <w:rPr>
          <w:rFonts w:ascii="Calibri" w:hAnsi="Calibri" w:cs="Arial"/>
          <w:sz w:val="18"/>
          <w:szCs w:val="18"/>
          <w:lang w:val="fr-FR"/>
        </w:rPr>
      </w:pPr>
      <w:hyperlink r:id="rId9" w:history="1">
        <w:r w:rsidR="00760393" w:rsidRPr="006863B7">
          <w:rPr>
            <w:rStyle w:val="Hyperlink"/>
            <w:rFonts w:ascii="Calibri" w:hAnsi="Calibri" w:cs="Arial"/>
            <w:sz w:val="18"/>
            <w:szCs w:val="18"/>
            <w:lang w:val="fr-FR"/>
          </w:rPr>
          <w:t>www.lingwoodsecurity.com</w:t>
        </w:r>
      </w:hyperlink>
      <w:r w:rsidR="00760393" w:rsidRPr="006863B7">
        <w:rPr>
          <w:rFonts w:ascii="Calibri" w:hAnsi="Calibri" w:cs="Arial"/>
          <w:sz w:val="18"/>
          <w:szCs w:val="18"/>
          <w:lang w:val="fr-FR"/>
        </w:rPr>
        <w:t xml:space="preserve"> Email: </w:t>
      </w:r>
      <w:hyperlink r:id="rId10" w:history="1">
        <w:r w:rsidR="00760393" w:rsidRPr="006863B7">
          <w:rPr>
            <w:rStyle w:val="Hyperlink"/>
            <w:rFonts w:ascii="Calibri" w:hAnsi="Calibri" w:cs="Arial"/>
            <w:sz w:val="18"/>
            <w:szCs w:val="18"/>
            <w:lang w:val="fr-FR"/>
          </w:rPr>
          <w:t>sales@lingwoodsecurity.com</w:t>
        </w:r>
      </w:hyperlink>
    </w:p>
    <w:p w14:paraId="76C622F0" w14:textId="77777777" w:rsidR="00760393" w:rsidRPr="00174F90" w:rsidRDefault="00760393" w:rsidP="00760393">
      <w:pPr>
        <w:pStyle w:val="Header"/>
        <w:jc w:val="center"/>
        <w:rPr>
          <w:rFonts w:ascii="Calibri" w:hAnsi="Calibri" w:cs="Arial"/>
          <w:sz w:val="18"/>
          <w:szCs w:val="18"/>
        </w:rPr>
      </w:pPr>
      <w:r w:rsidRPr="00174F90">
        <w:rPr>
          <w:rFonts w:ascii="Calibri" w:hAnsi="Calibri" w:cs="Arial"/>
          <w:sz w:val="18"/>
          <w:szCs w:val="18"/>
        </w:rPr>
        <w:t>Company R</w:t>
      </w:r>
      <w:r>
        <w:rPr>
          <w:rFonts w:ascii="Calibri" w:hAnsi="Calibri" w:cs="Arial"/>
          <w:sz w:val="18"/>
          <w:szCs w:val="18"/>
        </w:rPr>
        <w:t xml:space="preserve">egistration No. 4170839   </w:t>
      </w:r>
      <w:r w:rsidRPr="00174F90">
        <w:rPr>
          <w:rFonts w:ascii="Calibri" w:hAnsi="Calibri" w:cs="Arial"/>
          <w:sz w:val="18"/>
          <w:szCs w:val="18"/>
        </w:rPr>
        <w:t>VAT No. 719 4889 80</w:t>
      </w:r>
    </w:p>
    <w:p w14:paraId="2A3759B5" w14:textId="65A168C8" w:rsidR="00760393" w:rsidRPr="00760393" w:rsidRDefault="00760393" w:rsidP="00760393">
      <w:pPr>
        <w:shd w:val="clear" w:color="auto" w:fill="FFFFFF"/>
        <w:spacing w:before="360" w:after="60" w:line="240" w:lineRule="auto"/>
        <w:outlineLvl w:val="2"/>
        <w:rPr>
          <w:rFonts w:eastAsia="Times New Roman" w:cs="Arial"/>
          <w:b/>
          <w:caps/>
          <w:spacing w:val="-3"/>
          <w:sz w:val="20"/>
          <w:szCs w:val="20"/>
          <w:lang w:eastAsia="en-GB"/>
        </w:rPr>
      </w:pPr>
      <w:r w:rsidRPr="00F0376A">
        <w:rPr>
          <w:rFonts w:eastAsia="Times New Roman" w:cs="Arial"/>
          <w:b/>
          <w:caps/>
          <w:spacing w:val="-3"/>
          <w:sz w:val="20"/>
          <w:szCs w:val="20"/>
          <w:lang w:eastAsia="en-GB"/>
        </w:rPr>
        <w:t>Lingwood Security</w:t>
      </w:r>
      <w:r w:rsidRPr="00760393">
        <w:rPr>
          <w:rFonts w:eastAsia="Times New Roman" w:cs="Arial"/>
          <w:b/>
          <w:caps/>
          <w:spacing w:val="-3"/>
          <w:sz w:val="20"/>
          <w:szCs w:val="20"/>
          <w:lang w:eastAsia="en-GB"/>
        </w:rPr>
        <w:t xml:space="preserve"> MODERN SLA</w:t>
      </w:r>
      <w:r w:rsidRPr="00F0376A">
        <w:rPr>
          <w:rFonts w:eastAsia="Times New Roman" w:cs="Arial"/>
          <w:b/>
          <w:caps/>
          <w:spacing w:val="-3"/>
          <w:sz w:val="20"/>
          <w:szCs w:val="20"/>
          <w:lang w:eastAsia="en-GB"/>
        </w:rPr>
        <w:t>VERY TRANSPARENCY STATEMENT 20</w:t>
      </w:r>
      <w:r w:rsidR="00C06C2B">
        <w:rPr>
          <w:rFonts w:eastAsia="Times New Roman" w:cs="Arial"/>
          <w:b/>
          <w:caps/>
          <w:spacing w:val="-3"/>
          <w:sz w:val="20"/>
          <w:szCs w:val="20"/>
          <w:lang w:eastAsia="en-GB"/>
        </w:rPr>
        <w:t>2</w:t>
      </w:r>
      <w:r w:rsidR="005130CB">
        <w:rPr>
          <w:rFonts w:eastAsia="Times New Roman" w:cs="Arial"/>
          <w:b/>
          <w:caps/>
          <w:spacing w:val="-3"/>
          <w:sz w:val="20"/>
          <w:szCs w:val="20"/>
          <w:lang w:eastAsia="en-GB"/>
        </w:rPr>
        <w:t>4</w:t>
      </w:r>
    </w:p>
    <w:p w14:paraId="28794CCC" w14:textId="77777777" w:rsidR="00F0376A" w:rsidRPr="00F0376A" w:rsidRDefault="00760393" w:rsidP="00F0376A">
      <w:pPr>
        <w:shd w:val="clear" w:color="auto" w:fill="FFFFFF"/>
        <w:spacing w:after="150" w:line="285" w:lineRule="atLeast"/>
        <w:rPr>
          <w:rFonts w:eastAsia="Times New Roman" w:cs="Arial"/>
          <w:sz w:val="20"/>
          <w:szCs w:val="20"/>
          <w:lang w:eastAsia="en-GB"/>
        </w:rPr>
      </w:pPr>
      <w:r w:rsidRPr="00760393">
        <w:rPr>
          <w:rFonts w:eastAsia="Times New Roman" w:cs="Arial"/>
          <w:sz w:val="20"/>
          <w:szCs w:val="20"/>
          <w:lang w:eastAsia="en-GB"/>
        </w:rPr>
        <w:t xml:space="preserve">This statement is made in accordance with the Modern Slavery Act 2015. It explains the approach </w:t>
      </w:r>
      <w:r w:rsidRPr="00F0376A">
        <w:rPr>
          <w:rFonts w:eastAsia="Times New Roman" w:cs="Arial"/>
          <w:sz w:val="20"/>
          <w:szCs w:val="20"/>
          <w:lang w:eastAsia="en-GB"/>
        </w:rPr>
        <w:t>Lingwood Security take as a company</w:t>
      </w:r>
      <w:r w:rsidRPr="00760393">
        <w:rPr>
          <w:rFonts w:eastAsia="Times New Roman" w:cs="Arial"/>
          <w:sz w:val="20"/>
          <w:szCs w:val="20"/>
          <w:lang w:eastAsia="en-GB"/>
        </w:rPr>
        <w:t xml:space="preserve"> prevent modern slavery and human trafficking from occurring in its business and its supply chains.</w:t>
      </w:r>
    </w:p>
    <w:p w14:paraId="5083F1FE" w14:textId="77777777" w:rsidR="00760393" w:rsidRPr="00760393" w:rsidRDefault="00760393" w:rsidP="00F0376A">
      <w:pPr>
        <w:shd w:val="clear" w:color="auto" w:fill="FFFFFF"/>
        <w:spacing w:after="150" w:line="285" w:lineRule="atLeast"/>
        <w:rPr>
          <w:rFonts w:eastAsia="Times New Roman" w:cs="Arial"/>
          <w:sz w:val="20"/>
          <w:szCs w:val="20"/>
          <w:lang w:eastAsia="en-GB"/>
        </w:rPr>
      </w:pPr>
      <w:r w:rsidRPr="00760393">
        <w:rPr>
          <w:rFonts w:eastAsia="Times New Roman" w:cs="Arial"/>
          <w:b/>
          <w:caps/>
          <w:spacing w:val="-3"/>
          <w:sz w:val="20"/>
          <w:szCs w:val="20"/>
          <w:lang w:eastAsia="en-GB"/>
        </w:rPr>
        <w:t>OUR BUSINESS AND SUPPLY CHAINS</w:t>
      </w:r>
    </w:p>
    <w:p w14:paraId="70E78CD7" w14:textId="77777777" w:rsidR="00760393" w:rsidRPr="00760393" w:rsidRDefault="00760393" w:rsidP="00760393">
      <w:pPr>
        <w:shd w:val="clear" w:color="auto" w:fill="FFFFFF"/>
        <w:spacing w:after="150" w:line="285" w:lineRule="atLeast"/>
        <w:rPr>
          <w:rFonts w:eastAsia="Times New Roman" w:cs="Arial"/>
          <w:sz w:val="20"/>
          <w:szCs w:val="20"/>
          <w:lang w:eastAsia="en-GB"/>
        </w:rPr>
      </w:pPr>
      <w:r w:rsidRPr="00760393">
        <w:rPr>
          <w:rFonts w:eastAsia="Times New Roman" w:cs="Arial"/>
          <w:sz w:val="20"/>
          <w:szCs w:val="20"/>
          <w:lang w:eastAsia="en-GB"/>
        </w:rPr>
        <w:t>We base our approach to business on our five Cornerstones: keeping people safe, upholding family values, working for our customers, being the best and making decent returns. We communicate these both to our colleagues and suppliers as we believe it makes us different from our competitors. In essence the Cornerstones come down to doing the “right thing”, which is how we have approached the issue of Modern Slavery both internally with colleagues and with our suppliers.</w:t>
      </w:r>
    </w:p>
    <w:p w14:paraId="7E12FFB3" w14:textId="77777777" w:rsidR="00760393" w:rsidRPr="00760393" w:rsidRDefault="00760393" w:rsidP="00760393">
      <w:pPr>
        <w:shd w:val="clear" w:color="auto" w:fill="FFFFFF"/>
        <w:spacing w:before="360" w:after="60" w:line="240" w:lineRule="auto"/>
        <w:outlineLvl w:val="2"/>
        <w:rPr>
          <w:rFonts w:eastAsia="Times New Roman" w:cs="Arial"/>
          <w:b/>
          <w:caps/>
          <w:spacing w:val="-3"/>
          <w:sz w:val="20"/>
          <w:szCs w:val="20"/>
          <w:lang w:eastAsia="en-GB"/>
        </w:rPr>
      </w:pPr>
      <w:r w:rsidRPr="00760393">
        <w:rPr>
          <w:rFonts w:eastAsia="Times New Roman" w:cs="Arial"/>
          <w:b/>
          <w:caps/>
          <w:spacing w:val="-3"/>
          <w:sz w:val="20"/>
          <w:szCs w:val="20"/>
          <w:lang w:eastAsia="en-GB"/>
        </w:rPr>
        <w:t>INTRODUCTION</w:t>
      </w:r>
    </w:p>
    <w:p w14:paraId="39E86FF0" w14:textId="77777777" w:rsidR="00760393" w:rsidRPr="00760393" w:rsidRDefault="00760393" w:rsidP="00760393">
      <w:pPr>
        <w:shd w:val="clear" w:color="auto" w:fill="FFFFFF"/>
        <w:spacing w:after="150" w:line="285" w:lineRule="atLeast"/>
        <w:rPr>
          <w:rFonts w:eastAsia="Times New Roman" w:cs="Arial"/>
          <w:sz w:val="20"/>
          <w:szCs w:val="20"/>
          <w:lang w:eastAsia="en-GB"/>
        </w:rPr>
      </w:pPr>
      <w:r w:rsidRPr="00760393">
        <w:rPr>
          <w:rFonts w:eastAsia="Times New Roman" w:cs="Arial"/>
          <w:sz w:val="20"/>
          <w:szCs w:val="20"/>
          <w:lang w:eastAsia="en-GB"/>
        </w:rPr>
        <w:t>We understand that the issue of slavery and human trafficking is a global issue and that no business sector will be able to eliminate or be free of slavery within their supply chain without working collaboratively with industry and interested organisations. We take the approach that we will not accept slavery or human trafficking and will work with suppliers and colleagues to take positive steps to ensure that slavery has no place in our business or supply chain.</w:t>
      </w:r>
    </w:p>
    <w:p w14:paraId="251B120C" w14:textId="77777777" w:rsidR="00760393" w:rsidRPr="00760393" w:rsidRDefault="00760393" w:rsidP="00760393">
      <w:pPr>
        <w:shd w:val="clear" w:color="auto" w:fill="FFFFFF"/>
        <w:spacing w:before="360" w:after="60" w:line="240" w:lineRule="auto"/>
        <w:outlineLvl w:val="2"/>
        <w:rPr>
          <w:rFonts w:eastAsia="Times New Roman" w:cs="Arial"/>
          <w:b/>
          <w:caps/>
          <w:spacing w:val="-3"/>
          <w:sz w:val="20"/>
          <w:szCs w:val="20"/>
          <w:lang w:eastAsia="en-GB"/>
        </w:rPr>
      </w:pPr>
      <w:r w:rsidRPr="00760393">
        <w:rPr>
          <w:rFonts w:eastAsia="Times New Roman" w:cs="Arial"/>
          <w:b/>
          <w:caps/>
          <w:spacing w:val="-3"/>
          <w:sz w:val="20"/>
          <w:szCs w:val="20"/>
          <w:lang w:eastAsia="en-GB"/>
        </w:rPr>
        <w:t>POLICIES TO PREVENT SLAVERY AND HUMAN TRAFFICKING</w:t>
      </w:r>
    </w:p>
    <w:p w14:paraId="1A901141" w14:textId="77777777" w:rsidR="00760393" w:rsidRPr="00760393" w:rsidRDefault="00760393" w:rsidP="00760393">
      <w:pPr>
        <w:shd w:val="clear" w:color="auto" w:fill="FFFFFF"/>
        <w:spacing w:after="150" w:line="285" w:lineRule="atLeast"/>
        <w:rPr>
          <w:rFonts w:eastAsia="Times New Roman" w:cs="Arial"/>
          <w:sz w:val="20"/>
          <w:szCs w:val="20"/>
          <w:lang w:eastAsia="en-GB"/>
        </w:rPr>
      </w:pPr>
      <w:r w:rsidRPr="00760393">
        <w:rPr>
          <w:rFonts w:eastAsia="Times New Roman" w:cs="Arial"/>
          <w:sz w:val="20"/>
          <w:szCs w:val="20"/>
          <w:lang w:eastAsia="en-GB"/>
        </w:rPr>
        <w:t xml:space="preserve">We require suppliers to take positive steps to ensure slavery and human trafficking is not </w:t>
      </w:r>
      <w:r w:rsidRPr="00F0376A">
        <w:rPr>
          <w:rFonts w:eastAsia="Times New Roman" w:cs="Arial"/>
          <w:sz w:val="20"/>
          <w:szCs w:val="20"/>
          <w:lang w:eastAsia="en-GB"/>
        </w:rPr>
        <w:t xml:space="preserve">present in their supply chains, </w:t>
      </w:r>
      <w:r w:rsidRPr="00760393">
        <w:rPr>
          <w:rFonts w:eastAsia="Times New Roman" w:cs="Arial"/>
          <w:sz w:val="20"/>
          <w:szCs w:val="20"/>
          <w:lang w:eastAsia="en-GB"/>
        </w:rPr>
        <w:t xml:space="preserve">at the same time undertake an risk assessment to help identify potential related risks in the supply chain. </w:t>
      </w:r>
    </w:p>
    <w:p w14:paraId="23F2BB9D" w14:textId="77777777" w:rsidR="00760393" w:rsidRPr="00760393" w:rsidRDefault="00760393" w:rsidP="00760393">
      <w:pPr>
        <w:shd w:val="clear" w:color="auto" w:fill="FFFFFF"/>
        <w:spacing w:before="360" w:after="60" w:line="240" w:lineRule="auto"/>
        <w:outlineLvl w:val="2"/>
        <w:rPr>
          <w:rFonts w:eastAsia="Times New Roman" w:cs="Arial"/>
          <w:b/>
          <w:caps/>
          <w:spacing w:val="-3"/>
          <w:sz w:val="20"/>
          <w:szCs w:val="20"/>
          <w:lang w:eastAsia="en-GB"/>
        </w:rPr>
      </w:pPr>
      <w:r w:rsidRPr="00760393">
        <w:rPr>
          <w:rFonts w:eastAsia="Times New Roman" w:cs="Arial"/>
          <w:b/>
          <w:caps/>
          <w:spacing w:val="-3"/>
          <w:sz w:val="20"/>
          <w:szCs w:val="20"/>
          <w:lang w:eastAsia="en-GB"/>
        </w:rPr>
        <w:t>DUE DILIGENCE ACTIVITY ACROSS OUR SUPPLY CHAIN</w:t>
      </w:r>
    </w:p>
    <w:p w14:paraId="32143713" w14:textId="77777777" w:rsidR="00760393" w:rsidRPr="00760393" w:rsidRDefault="00760393" w:rsidP="00760393">
      <w:pPr>
        <w:shd w:val="clear" w:color="auto" w:fill="FFFFFF"/>
        <w:spacing w:after="150" w:line="285" w:lineRule="atLeast"/>
        <w:rPr>
          <w:rFonts w:eastAsia="Times New Roman" w:cs="Arial"/>
          <w:sz w:val="20"/>
          <w:szCs w:val="20"/>
          <w:lang w:eastAsia="en-GB"/>
        </w:rPr>
      </w:pPr>
      <w:r w:rsidRPr="00760393">
        <w:rPr>
          <w:rFonts w:eastAsia="Times New Roman" w:cs="Arial"/>
          <w:sz w:val="20"/>
          <w:szCs w:val="20"/>
          <w:lang w:eastAsia="en-GB"/>
        </w:rPr>
        <w:t>We have taken a risk based approach in considering</w:t>
      </w:r>
      <w:r w:rsidRPr="00F0376A">
        <w:rPr>
          <w:rFonts w:eastAsia="Times New Roman" w:cs="Arial"/>
          <w:sz w:val="20"/>
          <w:szCs w:val="20"/>
          <w:lang w:eastAsia="en-GB"/>
        </w:rPr>
        <w:t xml:space="preserve"> our exposure to modern slavery, w</w:t>
      </w:r>
      <w:r w:rsidRPr="00760393">
        <w:rPr>
          <w:rFonts w:eastAsia="Times New Roman" w:cs="Arial"/>
          <w:sz w:val="20"/>
          <w:szCs w:val="20"/>
          <w:lang w:eastAsia="en-GB"/>
        </w:rPr>
        <w:t>e recognise that an audit based system has its limitations and have also rolled out an awareness programme about the implications of Modern Slavery for our commercial and product supply colleagues who are most likely to be confronted with the issue in their dealings within the supply chain.</w:t>
      </w:r>
    </w:p>
    <w:p w14:paraId="4C91A0DA" w14:textId="24A1322D" w:rsidR="00760393" w:rsidRPr="00760393" w:rsidRDefault="00A874C4" w:rsidP="00760393">
      <w:pPr>
        <w:shd w:val="clear" w:color="auto" w:fill="FFFFFF"/>
        <w:spacing w:before="360" w:after="60" w:line="240" w:lineRule="auto"/>
        <w:outlineLvl w:val="2"/>
        <w:rPr>
          <w:rFonts w:eastAsia="Times New Roman" w:cs="Arial"/>
          <w:b/>
          <w:caps/>
          <w:spacing w:val="-3"/>
          <w:sz w:val="20"/>
          <w:szCs w:val="20"/>
          <w:lang w:eastAsia="en-GB"/>
        </w:rPr>
      </w:pPr>
      <w:r>
        <w:rPr>
          <w:rFonts w:eastAsia="Times New Roman" w:cs="Arial"/>
          <w:b/>
          <w:caps/>
          <w:spacing w:val="-3"/>
          <w:sz w:val="20"/>
          <w:szCs w:val="20"/>
          <w:lang w:eastAsia="en-GB"/>
        </w:rPr>
        <w:t>2024-2025</w:t>
      </w:r>
      <w:r w:rsidR="00760393" w:rsidRPr="00760393">
        <w:rPr>
          <w:rFonts w:eastAsia="Times New Roman" w:cs="Arial"/>
          <w:b/>
          <w:caps/>
          <w:spacing w:val="-3"/>
          <w:sz w:val="20"/>
          <w:szCs w:val="20"/>
          <w:lang w:eastAsia="en-GB"/>
        </w:rPr>
        <w:t xml:space="preserve"> TARGETS TO BUILD ON OUR APPROACH TO MODERN SLAVERY</w:t>
      </w:r>
    </w:p>
    <w:p w14:paraId="09D4B9F1" w14:textId="77777777" w:rsidR="00760393" w:rsidRPr="007D316F" w:rsidRDefault="00760393" w:rsidP="007D316F">
      <w:pPr>
        <w:shd w:val="clear" w:color="auto" w:fill="FFFFFF"/>
        <w:spacing w:after="150" w:line="285" w:lineRule="atLeast"/>
        <w:ind w:left="360"/>
        <w:rPr>
          <w:rFonts w:eastAsia="Times New Roman" w:cs="Arial"/>
          <w:sz w:val="20"/>
          <w:szCs w:val="20"/>
          <w:lang w:eastAsia="en-GB"/>
        </w:rPr>
      </w:pPr>
      <w:r w:rsidRPr="007D316F">
        <w:rPr>
          <w:rFonts w:eastAsia="Times New Roman" w:cs="Arial"/>
          <w:sz w:val="20"/>
          <w:szCs w:val="20"/>
          <w:lang w:eastAsia="en-GB"/>
        </w:rPr>
        <w:t>● Review the areas of concern highlighted through our Supplier Commitments programme and work alongside suppliers, customers and interested organisations to eliminate risk from our businesses and supply chain.</w:t>
      </w:r>
    </w:p>
    <w:p w14:paraId="40EE17DC" w14:textId="77777777" w:rsidR="00760393" w:rsidRPr="007D316F" w:rsidRDefault="00F0376A" w:rsidP="007D316F">
      <w:pPr>
        <w:shd w:val="clear" w:color="auto" w:fill="FFFFFF"/>
        <w:spacing w:after="150" w:line="285" w:lineRule="atLeast"/>
        <w:ind w:left="360"/>
        <w:rPr>
          <w:rFonts w:eastAsia="Times New Roman" w:cs="Arial"/>
          <w:sz w:val="20"/>
          <w:szCs w:val="20"/>
          <w:lang w:eastAsia="en-GB"/>
        </w:rPr>
      </w:pPr>
      <w:r w:rsidRPr="007D316F">
        <w:rPr>
          <w:rFonts w:eastAsia="Times New Roman" w:cs="Arial"/>
          <w:sz w:val="20"/>
          <w:szCs w:val="20"/>
          <w:lang w:eastAsia="en-GB"/>
        </w:rPr>
        <w:t>● Review our o</w:t>
      </w:r>
      <w:r w:rsidR="00760393" w:rsidRPr="007D316F">
        <w:rPr>
          <w:rFonts w:eastAsia="Times New Roman" w:cs="Arial"/>
          <w:sz w:val="20"/>
          <w:szCs w:val="20"/>
          <w:lang w:eastAsia="en-GB"/>
        </w:rPr>
        <w:t>wn audit programme and establish if this is the most effective way to support our approach to Modern Slavery.</w:t>
      </w:r>
    </w:p>
    <w:p w14:paraId="09162D70" w14:textId="77777777" w:rsidR="00760393" w:rsidRPr="007D316F" w:rsidRDefault="00760393" w:rsidP="007D316F">
      <w:pPr>
        <w:shd w:val="clear" w:color="auto" w:fill="FFFFFF"/>
        <w:spacing w:after="150" w:line="285" w:lineRule="atLeast"/>
        <w:ind w:left="360"/>
        <w:rPr>
          <w:rFonts w:eastAsia="Times New Roman" w:cs="Arial"/>
          <w:sz w:val="20"/>
          <w:szCs w:val="20"/>
          <w:lang w:eastAsia="en-GB"/>
        </w:rPr>
      </w:pPr>
      <w:r w:rsidRPr="007D316F">
        <w:rPr>
          <w:rFonts w:eastAsia="Times New Roman" w:cs="Arial"/>
          <w:sz w:val="20"/>
          <w:szCs w:val="20"/>
          <w:lang w:eastAsia="en-GB"/>
        </w:rPr>
        <w:t>● Review how we can be more effective in collaborating with both customers and suppliers to support our approach to Modern Slavery.</w:t>
      </w:r>
    </w:p>
    <w:p w14:paraId="61BF5D22" w14:textId="0564BF51" w:rsidR="00421057" w:rsidRPr="00760393" w:rsidRDefault="007D316F" w:rsidP="00421057">
      <w:pPr>
        <w:shd w:val="clear" w:color="auto" w:fill="FFFFFF"/>
        <w:spacing w:after="150" w:line="285" w:lineRule="atLeast"/>
        <w:ind w:left="360"/>
        <w:rPr>
          <w:rFonts w:eastAsia="Times New Roman" w:cs="Arial"/>
          <w:sz w:val="20"/>
          <w:szCs w:val="20"/>
          <w:lang w:eastAsia="en-GB"/>
        </w:rPr>
      </w:pPr>
      <w:r w:rsidRPr="007D316F">
        <w:rPr>
          <w:rFonts w:eastAsia="Times New Roman" w:cs="Arial"/>
          <w:sz w:val="20"/>
          <w:szCs w:val="20"/>
          <w:lang w:eastAsia="en-GB"/>
        </w:rPr>
        <w:t>●</w:t>
      </w:r>
      <w:r>
        <w:rPr>
          <w:rFonts w:eastAsia="Times New Roman" w:cs="Arial"/>
          <w:sz w:val="20"/>
          <w:szCs w:val="20"/>
          <w:lang w:eastAsia="en-GB"/>
        </w:rPr>
        <w:t xml:space="preserve"> Refresher training for all management to complete the </w:t>
      </w:r>
      <w:r w:rsidR="00397F5B">
        <w:rPr>
          <w:rFonts w:eastAsia="Times New Roman" w:cs="Arial"/>
          <w:sz w:val="20"/>
          <w:szCs w:val="20"/>
          <w:lang w:eastAsia="en-GB"/>
        </w:rPr>
        <w:t xml:space="preserve">Modern Slavery Training Module on skillcast </w:t>
      </w:r>
    </w:p>
    <w:p w14:paraId="32D9E559" w14:textId="77777777" w:rsidR="00760393" w:rsidRPr="00760393" w:rsidRDefault="00760393" w:rsidP="00760393">
      <w:pPr>
        <w:shd w:val="clear" w:color="auto" w:fill="FFFFFF"/>
        <w:spacing w:after="150" w:line="285" w:lineRule="atLeast"/>
        <w:rPr>
          <w:rFonts w:eastAsia="Times New Roman" w:cs="Arial"/>
          <w:sz w:val="20"/>
          <w:szCs w:val="20"/>
          <w:lang w:eastAsia="en-GB"/>
        </w:rPr>
      </w:pPr>
      <w:r w:rsidRPr="00760393">
        <w:rPr>
          <w:rFonts w:eastAsia="Times New Roman" w:cs="Arial"/>
          <w:sz w:val="20"/>
          <w:szCs w:val="20"/>
          <w:lang w:eastAsia="en-GB"/>
        </w:rPr>
        <w:t xml:space="preserve">We will continue to develop our approach to tackling the issue of Modern Slavery, as issues may evolve and require a different approach as </w:t>
      </w:r>
      <w:r w:rsidR="00F0376A" w:rsidRPr="00F0376A">
        <w:rPr>
          <w:rFonts w:eastAsia="Times New Roman" w:cs="Arial"/>
          <w:sz w:val="20"/>
          <w:szCs w:val="20"/>
          <w:lang w:eastAsia="en-GB"/>
        </w:rPr>
        <w:t>m</w:t>
      </w:r>
      <w:r w:rsidRPr="00760393">
        <w:rPr>
          <w:rFonts w:eastAsia="Times New Roman" w:cs="Arial"/>
          <w:sz w:val="20"/>
          <w:szCs w:val="20"/>
          <w:lang w:eastAsia="en-GB"/>
        </w:rPr>
        <w:t>ore information becomes available.</w:t>
      </w:r>
    </w:p>
    <w:p w14:paraId="74F57243" w14:textId="77777777" w:rsidR="00397F5B" w:rsidRDefault="00397F5B" w:rsidP="00760393">
      <w:pPr>
        <w:spacing w:after="0" w:line="240" w:lineRule="auto"/>
        <w:rPr>
          <w:rFonts w:eastAsia="Times New Roman" w:cs="Arial"/>
          <w:color w:val="454749"/>
          <w:lang w:eastAsia="en-GB"/>
        </w:rPr>
      </w:pPr>
    </w:p>
    <w:p w14:paraId="72E30C96" w14:textId="77777777" w:rsidR="00397F5B" w:rsidRDefault="00397F5B" w:rsidP="00760393">
      <w:pPr>
        <w:spacing w:after="0" w:line="240" w:lineRule="auto"/>
        <w:rPr>
          <w:rFonts w:eastAsia="Times New Roman" w:cs="Arial"/>
          <w:color w:val="454749"/>
          <w:lang w:eastAsia="en-GB"/>
        </w:rPr>
      </w:pPr>
    </w:p>
    <w:p w14:paraId="023BE884" w14:textId="77777777" w:rsidR="00397F5B" w:rsidRDefault="00397F5B" w:rsidP="00760393">
      <w:pPr>
        <w:spacing w:after="0" w:line="240" w:lineRule="auto"/>
        <w:rPr>
          <w:rFonts w:eastAsia="Times New Roman" w:cs="Arial"/>
          <w:color w:val="454749"/>
          <w:lang w:eastAsia="en-GB"/>
        </w:rPr>
      </w:pPr>
    </w:p>
    <w:p w14:paraId="5D742E00" w14:textId="77777777" w:rsidR="00397F5B" w:rsidRDefault="00397F5B" w:rsidP="00760393">
      <w:pPr>
        <w:spacing w:after="0" w:line="240" w:lineRule="auto"/>
        <w:rPr>
          <w:rFonts w:eastAsia="Times New Roman" w:cs="Arial"/>
          <w:color w:val="454749"/>
          <w:lang w:eastAsia="en-GB"/>
        </w:rPr>
      </w:pPr>
    </w:p>
    <w:p w14:paraId="6C4061FE" w14:textId="4F53D08A" w:rsidR="00760393" w:rsidRDefault="00760393" w:rsidP="00760393">
      <w:pPr>
        <w:spacing w:after="0" w:line="240" w:lineRule="auto"/>
        <w:rPr>
          <w:rFonts w:eastAsia="Times New Roman" w:cs="Times New Roman"/>
          <w:lang w:eastAsia="en-GB"/>
        </w:rPr>
      </w:pPr>
      <w:r w:rsidRPr="00760393">
        <w:rPr>
          <w:rFonts w:eastAsia="Times New Roman" w:cs="Arial"/>
          <w:color w:val="454749"/>
          <w:lang w:eastAsia="en-GB"/>
        </w:rPr>
        <w:lastRenderedPageBreak/>
        <w:br/>
      </w:r>
      <w:r w:rsidR="00327AFC">
        <w:rPr>
          <w:rFonts w:eastAsia="Times New Roman" w:cs="Times New Roman"/>
          <w:lang w:eastAsia="en-GB"/>
        </w:rPr>
        <w:t>Alan Lingwood</w:t>
      </w:r>
    </w:p>
    <w:p w14:paraId="1420ACEF" w14:textId="26B33DFF" w:rsidR="00184F13" w:rsidRDefault="00184F13" w:rsidP="00760393">
      <w:pPr>
        <w:spacing w:after="0" w:line="240" w:lineRule="auto"/>
        <w:rPr>
          <w:rFonts w:eastAsia="Times New Roman" w:cs="Times New Roman"/>
          <w:lang w:eastAsia="en-GB"/>
        </w:rPr>
      </w:pPr>
      <w:r>
        <w:rPr>
          <w:rFonts w:eastAsia="Times New Roman" w:cs="Times New Roman"/>
          <w:lang w:eastAsia="en-GB"/>
        </w:rPr>
        <w:t>Managing Director</w:t>
      </w:r>
    </w:p>
    <w:p w14:paraId="7CFC453B" w14:textId="67C94ADB" w:rsidR="00327AFC" w:rsidRDefault="00184F13" w:rsidP="00760393">
      <w:pPr>
        <w:spacing w:after="0" w:line="240" w:lineRule="auto"/>
        <w:rPr>
          <w:rFonts w:eastAsia="Times New Roman" w:cs="Times New Roman"/>
          <w:lang w:eastAsia="en-GB"/>
        </w:rPr>
      </w:pPr>
      <w:r w:rsidRPr="00184F13">
        <w:rPr>
          <w:rFonts w:eastAsia="Times New Roman" w:cs="Times New Roman"/>
          <w:noProof/>
          <w:lang w:eastAsia="en-GB"/>
        </w:rPr>
        <w:drawing>
          <wp:inline distT="0" distB="0" distL="0" distR="0" wp14:anchorId="729FD826" wp14:editId="6C6E8AA2">
            <wp:extent cx="1171575" cy="438150"/>
            <wp:effectExtent l="0" t="0" r="9525" b="0"/>
            <wp:docPr id="1" name="Picture 1" descr="\\lingsecdc01\Users\DOC\Desktop\Alan Jn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gsecdc01\Users\DOC\Desktop\Alan Jnr Signa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438150"/>
                    </a:xfrm>
                    <a:prstGeom prst="rect">
                      <a:avLst/>
                    </a:prstGeom>
                    <a:noFill/>
                    <a:ln>
                      <a:noFill/>
                    </a:ln>
                  </pic:spPr>
                </pic:pic>
              </a:graphicData>
            </a:graphic>
          </wp:inline>
        </w:drawing>
      </w:r>
    </w:p>
    <w:p w14:paraId="74F8E14A" w14:textId="67FDEDFE" w:rsidR="00327AFC" w:rsidRPr="00760393" w:rsidRDefault="002F1FAD" w:rsidP="00760393">
      <w:pPr>
        <w:spacing w:after="0" w:line="240" w:lineRule="auto"/>
        <w:rPr>
          <w:rFonts w:eastAsia="Times New Roman" w:cs="Times New Roman"/>
          <w:lang w:eastAsia="en-GB"/>
        </w:rPr>
      </w:pPr>
      <w:r>
        <w:rPr>
          <w:rFonts w:eastAsia="Times New Roman" w:cs="Times New Roman"/>
          <w:lang w:eastAsia="en-GB"/>
        </w:rPr>
        <w:t>1st Apr</w:t>
      </w:r>
      <w:r w:rsidR="000A276D">
        <w:rPr>
          <w:rFonts w:eastAsia="Times New Roman" w:cs="Times New Roman"/>
          <w:lang w:eastAsia="en-GB"/>
        </w:rPr>
        <w:t xml:space="preserve"> </w:t>
      </w:r>
      <w:r w:rsidR="007D6D03">
        <w:rPr>
          <w:rFonts w:eastAsia="Times New Roman" w:cs="Times New Roman"/>
          <w:lang w:eastAsia="en-GB"/>
        </w:rPr>
        <w:t>2</w:t>
      </w:r>
      <w:r w:rsidR="00A874C4">
        <w:rPr>
          <w:rFonts w:eastAsia="Times New Roman" w:cs="Times New Roman"/>
          <w:lang w:eastAsia="en-GB"/>
        </w:rPr>
        <w:t>4</w:t>
      </w:r>
    </w:p>
    <w:sectPr w:rsidR="00327AFC" w:rsidRPr="00760393" w:rsidSect="00760393">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25C6"/>
    <w:multiLevelType w:val="hybridMultilevel"/>
    <w:tmpl w:val="CFAE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C25FE7"/>
    <w:multiLevelType w:val="hybridMultilevel"/>
    <w:tmpl w:val="B5E0D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6546660">
    <w:abstractNumId w:val="1"/>
  </w:num>
  <w:num w:numId="2" w16cid:durableId="828518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93"/>
    <w:rsid w:val="000A276D"/>
    <w:rsid w:val="000C5D00"/>
    <w:rsid w:val="00184F13"/>
    <w:rsid w:val="002F1FAD"/>
    <w:rsid w:val="00327AFC"/>
    <w:rsid w:val="00397F5B"/>
    <w:rsid w:val="00421057"/>
    <w:rsid w:val="005130CB"/>
    <w:rsid w:val="00513D70"/>
    <w:rsid w:val="00760393"/>
    <w:rsid w:val="007D316F"/>
    <w:rsid w:val="007D6D03"/>
    <w:rsid w:val="00A874C4"/>
    <w:rsid w:val="00AB546A"/>
    <w:rsid w:val="00B44655"/>
    <w:rsid w:val="00C06C2B"/>
    <w:rsid w:val="00D13846"/>
    <w:rsid w:val="00F03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BB4D"/>
  <w15:docId w15:val="{F7382D1F-86A9-4A03-8BFA-EE2993B2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6039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039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603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60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393"/>
    <w:rPr>
      <w:rFonts w:ascii="Tahoma" w:hAnsi="Tahoma" w:cs="Tahoma"/>
      <w:sz w:val="16"/>
      <w:szCs w:val="16"/>
    </w:rPr>
  </w:style>
  <w:style w:type="paragraph" w:styleId="Header">
    <w:name w:val="header"/>
    <w:basedOn w:val="Normal"/>
    <w:link w:val="HeaderChar"/>
    <w:semiHidden/>
    <w:rsid w:val="00760393"/>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760393"/>
    <w:rPr>
      <w:rFonts w:ascii="Times New Roman" w:eastAsia="Times New Roman" w:hAnsi="Times New Roman" w:cs="Times New Roman"/>
      <w:sz w:val="24"/>
      <w:szCs w:val="24"/>
      <w:lang w:val="en-US"/>
    </w:rPr>
  </w:style>
  <w:style w:type="paragraph" w:customStyle="1" w:styleId="ReturnAddress">
    <w:name w:val="Return Address"/>
    <w:basedOn w:val="Normal"/>
    <w:rsid w:val="00760393"/>
    <w:pPr>
      <w:keepLines/>
      <w:spacing w:after="0" w:line="200" w:lineRule="atLeast"/>
    </w:pPr>
    <w:rPr>
      <w:rFonts w:ascii="Arial" w:eastAsia="Times New Roman" w:hAnsi="Arial" w:cs="Times New Roman"/>
      <w:spacing w:val="-2"/>
      <w:sz w:val="16"/>
      <w:szCs w:val="20"/>
    </w:rPr>
  </w:style>
  <w:style w:type="character" w:styleId="Hyperlink">
    <w:name w:val="Hyperlink"/>
    <w:semiHidden/>
    <w:rsid w:val="00760393"/>
    <w:rPr>
      <w:color w:val="0000FF"/>
      <w:u w:val="single"/>
    </w:rPr>
  </w:style>
  <w:style w:type="paragraph" w:styleId="ListParagraph">
    <w:name w:val="List Paragraph"/>
    <w:basedOn w:val="Normal"/>
    <w:uiPriority w:val="34"/>
    <w:qFormat/>
    <w:rsid w:val="007D3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6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mailto:sales@lingwoodsecurity.com" TargetMode="External"/><Relationship Id="rId4" Type="http://schemas.openxmlformats.org/officeDocument/2006/relationships/numbering" Target="numbering.xml"/><Relationship Id="rId9" Type="http://schemas.openxmlformats.org/officeDocument/2006/relationships/hyperlink" Target="http://www.lingwoodsecur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35D6A66B4482647973AA67C2C52A4BE" ma:contentTypeVersion="13" ma:contentTypeDescription="Create a new document." ma:contentTypeScope="" ma:versionID="b01cf0f20e0888ce33eb2a5c53aded77">
  <xsd:schema xmlns:xsd="http://www.w3.org/2001/XMLSchema" xmlns:xs="http://www.w3.org/2001/XMLSchema" xmlns:p="http://schemas.microsoft.com/office/2006/metadata/properties" xmlns:ns2="8708cc78-a138-4b5d-a804-95cded5ef0bb" xmlns:ns3="d389850f-87e8-42c2-9b90-dd5f6ea672c7" targetNamespace="http://schemas.microsoft.com/office/2006/metadata/properties" ma:root="true" ma:fieldsID="f2db2d8449543f7d24a2c1ebcc6dcc2e" ns2:_="" ns3:_="">
    <xsd:import namespace="8708cc78-a138-4b5d-a804-95cded5ef0bb"/>
    <xsd:import namespace="d389850f-87e8-42c2-9b90-dd5f6ea67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8cc78-a138-4b5d-a804-95cded5ef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50b5571-0b22-446d-9ed5-cd6218c4891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9850f-87e8-42c2-9b90-dd5f6ea672c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2240f0-aacc-4968-89d7-8cd644534ca7}" ma:internalName="TaxCatchAll" ma:showField="CatchAllData" ma:web="d389850f-87e8-42c2-9b90-dd5f6ea67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2A089-338B-4705-8D79-FC7BF7E97003}">
  <ds:schemaRefs>
    <ds:schemaRef ds:uri="http://schemas.microsoft.com/sharepoint/v3/contenttype/forms"/>
  </ds:schemaRefs>
</ds:datastoreItem>
</file>

<file path=customXml/itemProps2.xml><?xml version="1.0" encoding="utf-8"?>
<ds:datastoreItem xmlns:ds="http://schemas.openxmlformats.org/officeDocument/2006/customXml" ds:itemID="{7D245BDD-19CB-432F-BFC4-0B1D60BB682E}">
  <ds:schemaRefs>
    <ds:schemaRef ds:uri="http://schemas.microsoft.com/sharepoint/events"/>
  </ds:schemaRefs>
</ds:datastoreItem>
</file>

<file path=customXml/itemProps3.xml><?xml version="1.0" encoding="utf-8"?>
<ds:datastoreItem xmlns:ds="http://schemas.openxmlformats.org/officeDocument/2006/customXml" ds:itemID="{038325D5-9C67-4CDE-8921-01B4EEAB6B35}"/>
</file>

<file path=docProps/app.xml><?xml version="1.0" encoding="utf-8"?>
<Properties xmlns="http://schemas.openxmlformats.org/officeDocument/2006/extended-properties" xmlns:vt="http://schemas.openxmlformats.org/officeDocument/2006/docPropsVTypes">
  <Template>Normal.dotm</Template>
  <TotalTime>34</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dc:creator>
  <cp:lastModifiedBy>Summer</cp:lastModifiedBy>
  <cp:revision>6</cp:revision>
  <cp:lastPrinted>2018-01-24T09:20:00Z</cp:lastPrinted>
  <dcterms:created xsi:type="dcterms:W3CDTF">2022-01-31T09:20:00Z</dcterms:created>
  <dcterms:modified xsi:type="dcterms:W3CDTF">2024-03-19T15:50:00Z</dcterms:modified>
</cp:coreProperties>
</file>