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69CA" w14:textId="77777777" w:rsidR="007A7B35" w:rsidRPr="006074B8" w:rsidRDefault="000912EF" w:rsidP="00BF3618">
      <w:pPr>
        <w:jc w:val="center"/>
        <w:rPr>
          <w:rFonts w:asciiTheme="minorHAnsi" w:hAnsiTheme="minorHAnsi"/>
          <w:b/>
          <w:sz w:val="22"/>
          <w:szCs w:val="22"/>
          <w:u w:val="single"/>
        </w:rPr>
      </w:pPr>
      <w:r w:rsidRPr="006074B8">
        <w:rPr>
          <w:rFonts w:asciiTheme="minorHAnsi" w:hAnsiTheme="minorHAnsi" w:cs="Arial"/>
          <w:b/>
          <w:noProof/>
          <w:color w:val="0000CC"/>
          <w:sz w:val="22"/>
          <w:szCs w:val="22"/>
        </w:rPr>
        <w:drawing>
          <wp:inline distT="0" distB="0" distL="0" distR="0" wp14:anchorId="4BE6D562" wp14:editId="7194DB74">
            <wp:extent cx="3133725" cy="1181100"/>
            <wp:effectExtent l="19050" t="0" r="9525" b="0"/>
            <wp:docPr id="2" name="Picture 1" descr="Lingwoo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wood white"/>
                    <pic:cNvPicPr>
                      <a:picLocks noChangeAspect="1" noChangeArrowheads="1"/>
                    </pic:cNvPicPr>
                  </pic:nvPicPr>
                  <pic:blipFill>
                    <a:blip r:embed="rId10" cstate="print"/>
                    <a:srcRect/>
                    <a:stretch>
                      <a:fillRect/>
                    </a:stretch>
                  </pic:blipFill>
                  <pic:spPr bwMode="auto">
                    <a:xfrm>
                      <a:off x="0" y="0"/>
                      <a:ext cx="3133725" cy="1181100"/>
                    </a:xfrm>
                    <a:prstGeom prst="rect">
                      <a:avLst/>
                    </a:prstGeom>
                    <a:noFill/>
                    <a:ln w="9525">
                      <a:noFill/>
                      <a:miter lim="800000"/>
                      <a:headEnd/>
                      <a:tailEnd/>
                    </a:ln>
                  </pic:spPr>
                </pic:pic>
              </a:graphicData>
            </a:graphic>
          </wp:inline>
        </w:drawing>
      </w:r>
    </w:p>
    <w:p w14:paraId="3B74A717" w14:textId="77777777" w:rsidR="00A62AAD" w:rsidRPr="00FE35B7" w:rsidRDefault="00A62AAD" w:rsidP="00A62AAD">
      <w:pPr>
        <w:pStyle w:val="NormalWeb"/>
        <w:jc w:val="center"/>
        <w:rPr>
          <w:rFonts w:ascii="Arial" w:hAnsi="Arial" w:cs="Arial"/>
          <w:b/>
          <w:color w:val="333333"/>
          <w:sz w:val="40"/>
          <w:szCs w:val="40"/>
          <w:lang w:val="en-GB"/>
        </w:rPr>
      </w:pPr>
      <w:r w:rsidRPr="00FE35B7">
        <w:rPr>
          <w:rFonts w:ascii="Arial" w:hAnsi="Arial" w:cs="Arial"/>
          <w:b/>
          <w:color w:val="333333"/>
          <w:sz w:val="40"/>
          <w:szCs w:val="40"/>
          <w:lang w:val="en-GB"/>
        </w:rPr>
        <w:t>Environmental Sustainability Policy</w:t>
      </w:r>
    </w:p>
    <w:p w14:paraId="053ADF39" w14:textId="77777777" w:rsidR="00A62AAD" w:rsidRPr="00FE35B7" w:rsidRDefault="00A62AAD" w:rsidP="00A62AAD">
      <w:pPr>
        <w:pStyle w:val="NormalWeb"/>
        <w:jc w:val="center"/>
        <w:rPr>
          <w:rFonts w:ascii="Arial" w:hAnsi="Arial" w:cs="Arial"/>
          <w:b/>
          <w:color w:val="333333"/>
          <w:sz w:val="40"/>
          <w:szCs w:val="40"/>
          <w:lang w:val="en-GB"/>
        </w:rPr>
      </w:pPr>
    </w:p>
    <w:p w14:paraId="3E923438" w14:textId="748C632B" w:rsidR="00A62AAD" w:rsidRPr="00A62AAD" w:rsidRDefault="00A62AAD" w:rsidP="00A62AAD">
      <w:pPr>
        <w:pStyle w:val="NormalWeb"/>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Lingwood Security is custodian of grounds at the port of Heysham and is committed to maintaining the quality of this environment both for those that work within the company, its clients, and the wider community. </w:t>
      </w:r>
    </w:p>
    <w:p w14:paraId="09EA3020" w14:textId="77777777" w:rsidR="00A62AAD" w:rsidRPr="00A62AAD" w:rsidRDefault="00A62AAD" w:rsidP="00A62AAD">
      <w:pPr>
        <w:pStyle w:val="NormalWeb"/>
        <w:rPr>
          <w:rFonts w:asciiTheme="minorHAnsi" w:hAnsiTheme="minorHAnsi" w:cstheme="minorHAnsi"/>
          <w:color w:val="333333"/>
          <w:sz w:val="22"/>
          <w:szCs w:val="22"/>
          <w:lang w:val="en-GB"/>
        </w:rPr>
      </w:pPr>
    </w:p>
    <w:p w14:paraId="7844DEB0" w14:textId="77777777" w:rsidR="00A62AAD" w:rsidRPr="00A62AAD" w:rsidRDefault="00A62AAD" w:rsidP="00A62AAD">
      <w:pPr>
        <w:pStyle w:val="NormalWeb"/>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Lingwood Security takes its responsibilities seriously and undertakes to take significant and lasting steps to minimise adverse environmental impacts and to conserve natural resources in its activities.</w:t>
      </w:r>
    </w:p>
    <w:p w14:paraId="05200672" w14:textId="77777777" w:rsidR="00A62AAD" w:rsidRPr="00A62AAD" w:rsidRDefault="00A62AAD" w:rsidP="00A62AAD">
      <w:pPr>
        <w:pStyle w:val="NormalWeb"/>
        <w:rPr>
          <w:rFonts w:asciiTheme="minorHAnsi" w:hAnsiTheme="minorHAnsi" w:cstheme="minorHAnsi"/>
          <w:color w:val="333333"/>
          <w:sz w:val="22"/>
          <w:szCs w:val="22"/>
          <w:lang w:val="en-GB"/>
        </w:rPr>
      </w:pPr>
    </w:p>
    <w:p w14:paraId="38A3E44F" w14:textId="77777777" w:rsidR="00A62AAD" w:rsidRPr="00A62AAD" w:rsidRDefault="00A62AAD" w:rsidP="00A62AAD">
      <w:pPr>
        <w:pStyle w:val="NormalWeb"/>
        <w:rPr>
          <w:rFonts w:asciiTheme="minorHAnsi" w:hAnsiTheme="minorHAnsi" w:cstheme="minorHAnsi"/>
          <w:b/>
          <w:color w:val="333333"/>
          <w:sz w:val="22"/>
          <w:szCs w:val="22"/>
          <w:lang w:val="en-GB"/>
        </w:rPr>
      </w:pPr>
      <w:r w:rsidRPr="00A62AAD">
        <w:rPr>
          <w:rFonts w:asciiTheme="minorHAnsi" w:hAnsiTheme="minorHAnsi" w:cstheme="minorHAnsi"/>
          <w:b/>
          <w:color w:val="333333"/>
          <w:sz w:val="22"/>
          <w:szCs w:val="22"/>
          <w:lang w:val="en-GB"/>
        </w:rPr>
        <w:t>Lingwood Security:</w:t>
      </w:r>
    </w:p>
    <w:p w14:paraId="027A7A94" w14:textId="77777777" w:rsidR="00A62AAD" w:rsidRPr="00A62AAD" w:rsidRDefault="00A62AAD" w:rsidP="00A62AAD">
      <w:pPr>
        <w:pStyle w:val="NormalWeb"/>
        <w:rPr>
          <w:rFonts w:asciiTheme="minorHAnsi" w:hAnsiTheme="minorHAnsi" w:cstheme="minorHAnsi"/>
          <w:color w:val="333333"/>
          <w:sz w:val="22"/>
          <w:szCs w:val="22"/>
          <w:lang w:val="en-GB"/>
        </w:rPr>
      </w:pPr>
    </w:p>
    <w:p w14:paraId="673F57CA" w14:textId="14EF1B14" w:rsidR="00B22554" w:rsidRDefault="00B22554"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Has had a full carbon assessment carried out of our business premises and practices, by the McCAW project team.</w:t>
      </w:r>
    </w:p>
    <w:p w14:paraId="33EE78C0" w14:textId="73B0DB0D" w:rsidR="00471A63" w:rsidRDefault="00471A63"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 xml:space="preserve">Has made use of technology to reduce the need for </w:t>
      </w:r>
      <w:r w:rsidR="00110446">
        <w:rPr>
          <w:rFonts w:asciiTheme="minorHAnsi" w:hAnsiTheme="minorHAnsi" w:cstheme="minorHAnsi"/>
          <w:color w:val="333333"/>
          <w:sz w:val="22"/>
          <w:szCs w:val="22"/>
          <w:lang w:val="en-GB"/>
        </w:rPr>
        <w:t>face-to-face</w:t>
      </w:r>
      <w:r>
        <w:rPr>
          <w:rFonts w:asciiTheme="minorHAnsi" w:hAnsiTheme="minorHAnsi" w:cstheme="minorHAnsi"/>
          <w:color w:val="333333"/>
          <w:sz w:val="22"/>
          <w:szCs w:val="22"/>
          <w:lang w:val="en-GB"/>
        </w:rPr>
        <w:t xml:space="preserve"> meetings (Microsof</w:t>
      </w:r>
      <w:r w:rsidR="005F751B">
        <w:rPr>
          <w:rFonts w:asciiTheme="minorHAnsi" w:hAnsiTheme="minorHAnsi" w:cstheme="minorHAnsi"/>
          <w:color w:val="333333"/>
          <w:sz w:val="22"/>
          <w:szCs w:val="22"/>
          <w:lang w:val="en-GB"/>
        </w:rPr>
        <w:t>t</w:t>
      </w:r>
      <w:r>
        <w:rPr>
          <w:rFonts w:asciiTheme="minorHAnsi" w:hAnsiTheme="minorHAnsi" w:cstheme="minorHAnsi"/>
          <w:color w:val="333333"/>
          <w:sz w:val="22"/>
          <w:szCs w:val="22"/>
          <w:lang w:val="en-GB"/>
        </w:rPr>
        <w:t xml:space="preserve"> TEAMS &amp; ZOOM)</w:t>
      </w:r>
    </w:p>
    <w:p w14:paraId="2FBD2502" w14:textId="481C239F"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Has an active policy of recycling wherever possible? All waste is recycled appropriately including bottles, paper, cardboard, grass, and wet waste. All suppliers and clients are encouraged to do the same. </w:t>
      </w:r>
    </w:p>
    <w:p w14:paraId="06417BC6"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Places paper recycling bins in all meeting rooms when in use.</w:t>
      </w:r>
    </w:p>
    <w:p w14:paraId="19360E55"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Seeks to minimise the use of non-renewable resources.</w:t>
      </w:r>
    </w:p>
    <w:p w14:paraId="49D09D95"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Monitors and analyses energy usage with the aim of reducing consumption where possible. </w:t>
      </w:r>
    </w:p>
    <w:p w14:paraId="633A3AA3" w14:textId="3EC7E02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Has replaced </w:t>
      </w:r>
      <w:r w:rsidR="00471A63">
        <w:rPr>
          <w:rFonts w:asciiTheme="minorHAnsi" w:hAnsiTheme="minorHAnsi" w:cstheme="minorHAnsi"/>
          <w:color w:val="333333"/>
          <w:sz w:val="22"/>
          <w:szCs w:val="22"/>
          <w:lang w:val="en-GB"/>
        </w:rPr>
        <w:t xml:space="preserve">light fittings </w:t>
      </w:r>
      <w:r w:rsidRPr="00A62AAD">
        <w:rPr>
          <w:rFonts w:asciiTheme="minorHAnsi" w:hAnsiTheme="minorHAnsi" w:cstheme="minorHAnsi"/>
          <w:color w:val="333333"/>
          <w:sz w:val="22"/>
          <w:szCs w:val="22"/>
          <w:lang w:val="en-GB"/>
        </w:rPr>
        <w:t xml:space="preserve">with low energy </w:t>
      </w:r>
      <w:r w:rsidR="00471A63">
        <w:rPr>
          <w:rFonts w:asciiTheme="minorHAnsi" w:hAnsiTheme="minorHAnsi" w:cstheme="minorHAnsi"/>
          <w:color w:val="333333"/>
          <w:sz w:val="22"/>
          <w:szCs w:val="22"/>
          <w:lang w:val="en-GB"/>
        </w:rPr>
        <w:t xml:space="preserve">fittings throughout our business premises. </w:t>
      </w:r>
    </w:p>
    <w:p w14:paraId="4BE8736E" w14:textId="4C221E00" w:rsid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Has installed solar panels on our premises to reduce our carbon footprint.</w:t>
      </w:r>
    </w:p>
    <w:p w14:paraId="53E5C3BC" w14:textId="46DF0C1A" w:rsidR="00B22554" w:rsidRDefault="00B22554"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Has had electric vehicle charging points installed.</w:t>
      </w:r>
    </w:p>
    <w:p w14:paraId="75E0191C" w14:textId="18E54B4D" w:rsidR="00B22554" w:rsidRPr="00A62AAD" w:rsidRDefault="00B22554"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 xml:space="preserve">Has started replacing our vehicle fleet with electric and hybrid vehicles, this is a </w:t>
      </w:r>
      <w:r w:rsidR="00110446">
        <w:rPr>
          <w:rFonts w:asciiTheme="minorHAnsi" w:hAnsiTheme="minorHAnsi" w:cstheme="minorHAnsi"/>
          <w:color w:val="333333"/>
          <w:sz w:val="22"/>
          <w:szCs w:val="22"/>
          <w:lang w:val="en-GB"/>
        </w:rPr>
        <w:t>3-year</w:t>
      </w:r>
      <w:r>
        <w:rPr>
          <w:rFonts w:asciiTheme="minorHAnsi" w:hAnsiTheme="minorHAnsi" w:cstheme="minorHAnsi"/>
          <w:color w:val="333333"/>
          <w:sz w:val="22"/>
          <w:szCs w:val="22"/>
          <w:lang w:val="en-GB"/>
        </w:rPr>
        <w:t xml:space="preserve"> rolling plan.</w:t>
      </w:r>
    </w:p>
    <w:p w14:paraId="2FA1123D"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Holds regular meetings to raise environmental awareness amongst staff and others. </w:t>
      </w:r>
    </w:p>
    <w:p w14:paraId="51456861"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Avoids unnecessary water usage. </w:t>
      </w:r>
    </w:p>
    <w:p w14:paraId="6EC2303F"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 xml:space="preserve">Avoids unnecessary distribution of printed paper. </w:t>
      </w:r>
    </w:p>
    <w:p w14:paraId="2AC1C704" w14:textId="77777777" w:rsidR="00A62AAD" w:rsidRP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Makes its best endeavours to ensure that cleaning materials are biodegradable and environmentally friendly.</w:t>
      </w:r>
    </w:p>
    <w:p w14:paraId="66FCAE1B" w14:textId="7D2A1C9C" w:rsid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Encourages the use of public transport for staff</w:t>
      </w:r>
      <w:r w:rsidR="00611FBD">
        <w:rPr>
          <w:rFonts w:asciiTheme="minorHAnsi" w:hAnsiTheme="minorHAnsi" w:cstheme="minorHAnsi"/>
          <w:color w:val="333333"/>
          <w:sz w:val="22"/>
          <w:szCs w:val="22"/>
          <w:lang w:val="en-GB"/>
        </w:rPr>
        <w:t xml:space="preserve"> </w:t>
      </w:r>
    </w:p>
    <w:p w14:paraId="539897E3" w14:textId="5130E27F" w:rsidR="00611FBD" w:rsidRPr="00A62AAD" w:rsidRDefault="00611FBD"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Encourages car sharing and the bike to work scheme</w:t>
      </w:r>
    </w:p>
    <w:p w14:paraId="06B030DB" w14:textId="77777777" w:rsidR="00A62AAD" w:rsidRDefault="00A62AAD" w:rsidP="00A62AAD">
      <w:pPr>
        <w:pStyle w:val="NormalWeb"/>
        <w:numPr>
          <w:ilvl w:val="0"/>
          <w:numId w:val="8"/>
        </w:numPr>
        <w:rPr>
          <w:rFonts w:asciiTheme="minorHAnsi" w:hAnsiTheme="minorHAnsi" w:cstheme="minorHAnsi"/>
          <w:color w:val="333333"/>
          <w:sz w:val="22"/>
          <w:szCs w:val="22"/>
          <w:lang w:val="en-GB"/>
        </w:rPr>
      </w:pPr>
      <w:r w:rsidRPr="00A62AAD">
        <w:rPr>
          <w:rFonts w:asciiTheme="minorHAnsi" w:hAnsiTheme="minorHAnsi" w:cstheme="minorHAnsi"/>
          <w:color w:val="333333"/>
          <w:sz w:val="22"/>
          <w:szCs w:val="22"/>
          <w:lang w:val="en-GB"/>
        </w:rPr>
        <w:t>Has an active planned maintenance programme to reduce the environmental impact of activities within the company and conserve energy where possible.</w:t>
      </w:r>
    </w:p>
    <w:p w14:paraId="648340E8" w14:textId="1C2FCFE5" w:rsidR="00AB3B2D" w:rsidRPr="00A62AAD" w:rsidRDefault="00AB3B2D" w:rsidP="00A62AAD">
      <w:pPr>
        <w:pStyle w:val="NormalWeb"/>
        <w:numPr>
          <w:ilvl w:val="0"/>
          <w:numId w:val="8"/>
        </w:numPr>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Holds ISO 14001 Accreditation</w:t>
      </w:r>
      <w:r w:rsidR="00635F50">
        <w:rPr>
          <w:rFonts w:asciiTheme="minorHAnsi" w:hAnsiTheme="minorHAnsi" w:cstheme="minorHAnsi"/>
          <w:color w:val="333333"/>
          <w:sz w:val="22"/>
          <w:szCs w:val="22"/>
          <w:lang w:val="en-GB"/>
        </w:rPr>
        <w:t xml:space="preserve"> and works to improve</w:t>
      </w:r>
      <w:r w:rsidR="002053C4">
        <w:rPr>
          <w:rFonts w:asciiTheme="minorHAnsi" w:hAnsiTheme="minorHAnsi" w:cstheme="minorHAnsi"/>
          <w:color w:val="333333"/>
          <w:sz w:val="22"/>
          <w:szCs w:val="22"/>
          <w:lang w:val="en-GB"/>
        </w:rPr>
        <w:t xml:space="preserve"> processes</w:t>
      </w:r>
      <w:r w:rsidR="00635F50">
        <w:rPr>
          <w:rFonts w:asciiTheme="minorHAnsi" w:hAnsiTheme="minorHAnsi" w:cstheme="minorHAnsi"/>
          <w:color w:val="333333"/>
          <w:sz w:val="22"/>
          <w:szCs w:val="22"/>
          <w:lang w:val="en-GB"/>
        </w:rPr>
        <w:t xml:space="preserve"> following external audits annually </w:t>
      </w:r>
    </w:p>
    <w:p w14:paraId="304EFC61" w14:textId="77777777" w:rsidR="00A62AAD" w:rsidRPr="00A62AAD" w:rsidRDefault="00A62AAD" w:rsidP="00A62AAD">
      <w:pPr>
        <w:rPr>
          <w:rFonts w:asciiTheme="minorHAnsi" w:hAnsiTheme="minorHAnsi" w:cstheme="minorHAnsi"/>
          <w:sz w:val="22"/>
          <w:szCs w:val="22"/>
        </w:rPr>
      </w:pPr>
    </w:p>
    <w:p w14:paraId="6134DF44" w14:textId="77777777" w:rsidR="00A62AAD" w:rsidRPr="00A62AAD" w:rsidRDefault="00A62AAD" w:rsidP="00A62AAD">
      <w:pPr>
        <w:rPr>
          <w:rFonts w:asciiTheme="minorHAnsi" w:hAnsiTheme="minorHAnsi" w:cstheme="minorHAnsi"/>
          <w:sz w:val="22"/>
          <w:szCs w:val="22"/>
        </w:rPr>
      </w:pPr>
    </w:p>
    <w:p w14:paraId="44661F3A" w14:textId="712414BA" w:rsidR="00A62AAD" w:rsidRPr="00A62AAD" w:rsidRDefault="00A62AAD" w:rsidP="00A62AAD">
      <w:pPr>
        <w:rPr>
          <w:rFonts w:asciiTheme="minorHAnsi" w:hAnsiTheme="minorHAnsi" w:cstheme="minorHAnsi"/>
          <w:sz w:val="22"/>
          <w:szCs w:val="22"/>
        </w:rPr>
      </w:pPr>
      <w:r w:rsidRPr="00A62AAD">
        <w:rPr>
          <w:rFonts w:asciiTheme="minorHAnsi" w:hAnsiTheme="minorHAnsi" w:cstheme="minorHAnsi"/>
          <w:sz w:val="22"/>
          <w:szCs w:val="22"/>
        </w:rPr>
        <w:t>Signed:</w:t>
      </w:r>
      <w:r w:rsidRPr="00A62AAD">
        <w:rPr>
          <w:rFonts w:asciiTheme="minorHAnsi" w:hAnsiTheme="minorHAnsi" w:cstheme="minorHAnsi"/>
          <w:snapToGrid w:val="0"/>
          <w:color w:val="000000"/>
          <w:w w:val="0"/>
          <w:sz w:val="0"/>
          <w:szCs w:val="0"/>
          <w:u w:color="000000"/>
          <w:bdr w:val="none" w:sz="0" w:space="0" w:color="000000"/>
          <w:shd w:val="clear" w:color="000000" w:fill="000000"/>
          <w:lang w:val="x-none" w:eastAsia="x-none" w:bidi="x-none"/>
        </w:rPr>
        <w:t xml:space="preserve"> </w:t>
      </w:r>
      <w:r w:rsidRPr="00A62AAD">
        <w:rPr>
          <w:rFonts w:asciiTheme="minorHAnsi" w:hAnsiTheme="minorHAnsi" w:cstheme="minorHAnsi"/>
          <w:noProof/>
          <w:sz w:val="22"/>
          <w:szCs w:val="22"/>
        </w:rPr>
        <w:drawing>
          <wp:inline distT="0" distB="0" distL="0" distR="0" wp14:anchorId="49361947" wp14:editId="5F88409B">
            <wp:extent cx="11715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r w:rsidRPr="00A62AAD">
        <w:rPr>
          <w:rFonts w:asciiTheme="minorHAnsi" w:hAnsiTheme="minorHAnsi" w:cstheme="minorHAnsi"/>
          <w:sz w:val="22"/>
          <w:szCs w:val="22"/>
        </w:rPr>
        <w:tab/>
      </w:r>
      <w:r w:rsidRPr="00A62AAD">
        <w:rPr>
          <w:rFonts w:asciiTheme="minorHAnsi" w:hAnsiTheme="minorHAnsi" w:cstheme="minorHAnsi"/>
          <w:sz w:val="22"/>
          <w:szCs w:val="22"/>
        </w:rPr>
        <w:tab/>
      </w:r>
      <w:r w:rsidRPr="00A62AAD">
        <w:rPr>
          <w:rFonts w:asciiTheme="minorHAnsi" w:hAnsiTheme="minorHAnsi" w:cstheme="minorHAnsi"/>
          <w:sz w:val="22"/>
          <w:szCs w:val="22"/>
        </w:rPr>
        <w:tab/>
      </w:r>
      <w:r w:rsidRPr="00A62AAD">
        <w:rPr>
          <w:rFonts w:asciiTheme="minorHAnsi" w:hAnsiTheme="minorHAnsi" w:cstheme="minorHAnsi"/>
          <w:sz w:val="22"/>
          <w:szCs w:val="22"/>
        </w:rPr>
        <w:tab/>
      </w:r>
      <w:r w:rsidRPr="00A62AAD">
        <w:rPr>
          <w:rFonts w:asciiTheme="minorHAnsi" w:hAnsiTheme="minorHAnsi" w:cstheme="minorHAnsi"/>
          <w:sz w:val="22"/>
          <w:szCs w:val="22"/>
        </w:rPr>
        <w:tab/>
        <w:t xml:space="preserve"> Date: 1st Apr 2</w:t>
      </w:r>
      <w:r w:rsidR="005F751B">
        <w:rPr>
          <w:rFonts w:asciiTheme="minorHAnsi" w:hAnsiTheme="minorHAnsi" w:cstheme="minorHAnsi"/>
          <w:sz w:val="22"/>
          <w:szCs w:val="22"/>
        </w:rPr>
        <w:t>4</w:t>
      </w:r>
    </w:p>
    <w:p w14:paraId="1CC8C0A6" w14:textId="6A4441FE" w:rsidR="00A62AAD" w:rsidRPr="00A62AAD" w:rsidRDefault="00A62AAD" w:rsidP="00A62AAD">
      <w:pPr>
        <w:rPr>
          <w:rFonts w:asciiTheme="minorHAnsi" w:hAnsiTheme="minorHAnsi" w:cstheme="minorHAnsi"/>
          <w:sz w:val="22"/>
          <w:szCs w:val="22"/>
        </w:rPr>
      </w:pPr>
      <w:r w:rsidRPr="00A62AAD">
        <w:rPr>
          <w:rFonts w:asciiTheme="minorHAnsi" w:hAnsiTheme="minorHAnsi" w:cstheme="minorHAnsi"/>
          <w:sz w:val="22"/>
          <w:szCs w:val="22"/>
        </w:rPr>
        <w:t xml:space="preserve">             Alan Lingwood. (Managing Director)</w:t>
      </w:r>
      <w:r w:rsidRPr="00A62AAD">
        <w:rPr>
          <w:rFonts w:asciiTheme="minorHAnsi" w:hAnsiTheme="minorHAnsi" w:cstheme="minorHAnsi"/>
          <w:sz w:val="22"/>
          <w:szCs w:val="22"/>
        </w:rPr>
        <w:tab/>
        <w:t xml:space="preserve"> </w:t>
      </w:r>
      <w:r w:rsidRPr="00A62AAD">
        <w:rPr>
          <w:rFonts w:asciiTheme="minorHAnsi" w:hAnsiTheme="minorHAnsi" w:cstheme="minorHAnsi"/>
          <w:sz w:val="22"/>
          <w:szCs w:val="22"/>
        </w:rPr>
        <w:tab/>
      </w:r>
      <w:r w:rsidRPr="00A62AAD">
        <w:rPr>
          <w:rFonts w:asciiTheme="minorHAnsi" w:hAnsiTheme="minorHAnsi" w:cstheme="minorHAnsi"/>
          <w:sz w:val="22"/>
          <w:szCs w:val="22"/>
        </w:rPr>
        <w:tab/>
        <w:t>Review Date: Mar 202</w:t>
      </w:r>
      <w:r w:rsidR="005F751B">
        <w:rPr>
          <w:rFonts w:asciiTheme="minorHAnsi" w:hAnsiTheme="minorHAnsi" w:cstheme="minorHAnsi"/>
          <w:sz w:val="22"/>
          <w:szCs w:val="22"/>
        </w:rPr>
        <w:t>5</w:t>
      </w:r>
    </w:p>
    <w:p w14:paraId="154C2235" w14:textId="77777777" w:rsidR="00BF3618" w:rsidRPr="00A62AAD" w:rsidRDefault="00BF3618" w:rsidP="007C0639">
      <w:pPr>
        <w:jc w:val="center"/>
        <w:rPr>
          <w:rFonts w:asciiTheme="minorHAnsi" w:hAnsiTheme="minorHAnsi" w:cstheme="minorHAnsi"/>
          <w:b/>
          <w:sz w:val="22"/>
          <w:szCs w:val="22"/>
          <w:u w:val="single"/>
        </w:rPr>
      </w:pPr>
    </w:p>
    <w:sectPr w:rsidR="00BF3618" w:rsidRPr="00A62AAD" w:rsidSect="004221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DC70" w14:textId="77777777" w:rsidR="00CC5081" w:rsidRDefault="00CC5081">
      <w:r>
        <w:separator/>
      </w:r>
    </w:p>
  </w:endnote>
  <w:endnote w:type="continuationSeparator" w:id="0">
    <w:p w14:paraId="758583AC" w14:textId="77777777" w:rsidR="00CC5081" w:rsidRDefault="00C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2F12" w14:textId="77777777" w:rsidR="00CC5081" w:rsidRDefault="00CC5081">
      <w:r>
        <w:separator/>
      </w:r>
    </w:p>
  </w:footnote>
  <w:footnote w:type="continuationSeparator" w:id="0">
    <w:p w14:paraId="4F2FA07F" w14:textId="77777777" w:rsidR="00CC5081" w:rsidRDefault="00CC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B7E66DAA"/>
    <w:lvl w:ilvl="0">
      <w:start w:val="5"/>
      <w:numFmt w:val="decimal"/>
      <w:lvlText w:val="%1"/>
      <w:lvlJc w:val="left"/>
      <w:pPr>
        <w:ind w:left="1115" w:hanging="864"/>
      </w:pPr>
      <w:rPr>
        <w:rFonts w:cs="Times New Roman"/>
      </w:rPr>
    </w:lvl>
    <w:lvl w:ilvl="1">
      <w:start w:val="1"/>
      <w:numFmt w:val="decimal"/>
      <w:lvlText w:val="%1.%2"/>
      <w:lvlJc w:val="left"/>
      <w:pPr>
        <w:ind w:left="1115" w:hanging="864"/>
      </w:pPr>
      <w:rPr>
        <w:rFonts w:cs="Times New Roman"/>
      </w:rPr>
    </w:lvl>
    <w:lvl w:ilvl="2">
      <w:start w:val="3"/>
      <w:numFmt w:val="decimal"/>
      <w:lvlText w:val="%1.%2.%3"/>
      <w:lvlJc w:val="left"/>
      <w:pPr>
        <w:ind w:left="1115" w:hanging="864"/>
      </w:pPr>
      <w:rPr>
        <w:rFonts w:cs="Times New Roman"/>
      </w:rPr>
    </w:lvl>
    <w:lvl w:ilvl="3">
      <w:start w:val="1"/>
      <w:numFmt w:val="decimal"/>
      <w:lvlText w:val="%1.%2.%3.%4"/>
      <w:lvlJc w:val="left"/>
      <w:pPr>
        <w:ind w:left="1115" w:hanging="864"/>
      </w:pPr>
      <w:rPr>
        <w:rFonts w:ascii="Calibri" w:hAnsi="Calibri" w:cs="Calibri"/>
        <w:b/>
        <w:bCs w:val="0"/>
        <w:spacing w:val="-2"/>
        <w:w w:val="100"/>
        <w:sz w:val="22"/>
        <w:szCs w:val="22"/>
      </w:rPr>
    </w:lvl>
    <w:lvl w:ilvl="4">
      <w:start w:val="1"/>
      <w:numFmt w:val="decimal"/>
      <w:lvlText w:val="%5."/>
      <w:lvlJc w:val="left"/>
      <w:pPr>
        <w:ind w:left="971" w:hanging="360"/>
      </w:pPr>
      <w:rPr>
        <w:rFonts w:ascii="Calibri" w:hAnsi="Calibri" w:cs="Calibri"/>
        <w:b w:val="0"/>
        <w:bCs w:val="0"/>
        <w:spacing w:val="-1"/>
        <w:w w:val="99"/>
        <w:sz w:val="20"/>
        <w:szCs w:val="20"/>
      </w:rPr>
    </w:lvl>
    <w:lvl w:ilvl="5">
      <w:numFmt w:val="bullet"/>
      <w:lvlText w:val="•"/>
      <w:lvlJc w:val="left"/>
      <w:pPr>
        <w:ind w:left="5137" w:hanging="360"/>
      </w:pPr>
    </w:lvl>
    <w:lvl w:ilvl="6">
      <w:numFmt w:val="bullet"/>
      <w:lvlText w:val="•"/>
      <w:lvlJc w:val="left"/>
      <w:pPr>
        <w:ind w:left="6142" w:hanging="360"/>
      </w:pPr>
    </w:lvl>
    <w:lvl w:ilvl="7">
      <w:numFmt w:val="bullet"/>
      <w:lvlText w:val="•"/>
      <w:lvlJc w:val="left"/>
      <w:pPr>
        <w:ind w:left="7146" w:hanging="360"/>
      </w:pPr>
    </w:lvl>
    <w:lvl w:ilvl="8">
      <w:numFmt w:val="bullet"/>
      <w:lvlText w:val="•"/>
      <w:lvlJc w:val="left"/>
      <w:pPr>
        <w:ind w:left="8151" w:hanging="360"/>
      </w:pPr>
    </w:lvl>
  </w:abstractNum>
  <w:abstractNum w:abstractNumId="1" w15:restartNumberingAfterBreak="0">
    <w:nsid w:val="00000412"/>
    <w:multiLevelType w:val="multilevel"/>
    <w:tmpl w:val="00000895"/>
    <w:lvl w:ilvl="0">
      <w:start w:val="1"/>
      <w:numFmt w:val="decimal"/>
      <w:lvlText w:val="%1."/>
      <w:lvlJc w:val="left"/>
      <w:pPr>
        <w:ind w:left="971" w:hanging="360"/>
      </w:pPr>
      <w:rPr>
        <w:rFonts w:ascii="Calibri" w:hAnsi="Calibri" w:cs="Calibri"/>
        <w:b w:val="0"/>
        <w:bCs w:val="0"/>
        <w:spacing w:val="-1"/>
        <w:w w:val="99"/>
        <w:sz w:val="20"/>
        <w:szCs w:val="20"/>
      </w:rPr>
    </w:lvl>
    <w:lvl w:ilvl="1">
      <w:numFmt w:val="bullet"/>
      <w:lvlText w:val="•"/>
      <w:lvlJc w:val="left"/>
      <w:pPr>
        <w:ind w:left="1898" w:hanging="360"/>
      </w:pPr>
    </w:lvl>
    <w:lvl w:ilvl="2">
      <w:numFmt w:val="bullet"/>
      <w:lvlText w:val="•"/>
      <w:lvlJc w:val="left"/>
      <w:pPr>
        <w:ind w:left="2816" w:hanging="360"/>
      </w:pPr>
    </w:lvl>
    <w:lvl w:ilvl="3">
      <w:numFmt w:val="bullet"/>
      <w:lvlText w:val="•"/>
      <w:lvlJc w:val="left"/>
      <w:pPr>
        <w:ind w:left="3734" w:hanging="360"/>
      </w:pPr>
    </w:lvl>
    <w:lvl w:ilvl="4">
      <w:numFmt w:val="bullet"/>
      <w:lvlText w:val="•"/>
      <w:lvlJc w:val="left"/>
      <w:pPr>
        <w:ind w:left="4652" w:hanging="360"/>
      </w:pPr>
    </w:lvl>
    <w:lvl w:ilvl="5">
      <w:numFmt w:val="bullet"/>
      <w:lvlText w:val="•"/>
      <w:lvlJc w:val="left"/>
      <w:pPr>
        <w:ind w:left="5570" w:hanging="360"/>
      </w:pPr>
    </w:lvl>
    <w:lvl w:ilvl="6">
      <w:numFmt w:val="bullet"/>
      <w:lvlText w:val="•"/>
      <w:lvlJc w:val="left"/>
      <w:pPr>
        <w:ind w:left="6488" w:hanging="360"/>
      </w:pPr>
    </w:lvl>
    <w:lvl w:ilvl="7">
      <w:numFmt w:val="bullet"/>
      <w:lvlText w:val="•"/>
      <w:lvlJc w:val="left"/>
      <w:pPr>
        <w:ind w:left="7406" w:hanging="360"/>
      </w:pPr>
    </w:lvl>
    <w:lvl w:ilvl="8">
      <w:numFmt w:val="bullet"/>
      <w:lvlText w:val="•"/>
      <w:lvlJc w:val="left"/>
      <w:pPr>
        <w:ind w:left="8324" w:hanging="360"/>
      </w:pPr>
    </w:lvl>
  </w:abstractNum>
  <w:abstractNum w:abstractNumId="2" w15:restartNumberingAfterBreak="0">
    <w:nsid w:val="00000413"/>
    <w:multiLevelType w:val="multilevel"/>
    <w:tmpl w:val="00000896"/>
    <w:lvl w:ilvl="0">
      <w:start w:val="1"/>
      <w:numFmt w:val="decimal"/>
      <w:lvlText w:val="%1."/>
      <w:lvlJc w:val="left"/>
      <w:pPr>
        <w:ind w:left="971" w:hanging="360"/>
      </w:pPr>
      <w:rPr>
        <w:rFonts w:ascii="Calibri" w:hAnsi="Calibri" w:cs="Calibri"/>
        <w:b w:val="0"/>
        <w:bCs w:val="0"/>
        <w:spacing w:val="-1"/>
        <w:w w:val="99"/>
        <w:sz w:val="20"/>
        <w:szCs w:val="20"/>
      </w:rPr>
    </w:lvl>
    <w:lvl w:ilvl="1">
      <w:numFmt w:val="bullet"/>
      <w:lvlText w:val="•"/>
      <w:lvlJc w:val="left"/>
      <w:pPr>
        <w:ind w:left="1898" w:hanging="360"/>
      </w:pPr>
    </w:lvl>
    <w:lvl w:ilvl="2">
      <w:numFmt w:val="bullet"/>
      <w:lvlText w:val="•"/>
      <w:lvlJc w:val="left"/>
      <w:pPr>
        <w:ind w:left="2816" w:hanging="360"/>
      </w:pPr>
    </w:lvl>
    <w:lvl w:ilvl="3">
      <w:numFmt w:val="bullet"/>
      <w:lvlText w:val="•"/>
      <w:lvlJc w:val="left"/>
      <w:pPr>
        <w:ind w:left="3734" w:hanging="360"/>
      </w:pPr>
    </w:lvl>
    <w:lvl w:ilvl="4">
      <w:numFmt w:val="bullet"/>
      <w:lvlText w:val="•"/>
      <w:lvlJc w:val="left"/>
      <w:pPr>
        <w:ind w:left="4652" w:hanging="360"/>
      </w:pPr>
    </w:lvl>
    <w:lvl w:ilvl="5">
      <w:numFmt w:val="bullet"/>
      <w:lvlText w:val="•"/>
      <w:lvlJc w:val="left"/>
      <w:pPr>
        <w:ind w:left="5570" w:hanging="360"/>
      </w:pPr>
    </w:lvl>
    <w:lvl w:ilvl="6">
      <w:numFmt w:val="bullet"/>
      <w:lvlText w:val="•"/>
      <w:lvlJc w:val="left"/>
      <w:pPr>
        <w:ind w:left="6488" w:hanging="360"/>
      </w:pPr>
    </w:lvl>
    <w:lvl w:ilvl="7">
      <w:numFmt w:val="bullet"/>
      <w:lvlText w:val="•"/>
      <w:lvlJc w:val="left"/>
      <w:pPr>
        <w:ind w:left="7406" w:hanging="360"/>
      </w:pPr>
    </w:lvl>
    <w:lvl w:ilvl="8">
      <w:numFmt w:val="bullet"/>
      <w:lvlText w:val="•"/>
      <w:lvlJc w:val="left"/>
      <w:pPr>
        <w:ind w:left="8324" w:hanging="360"/>
      </w:pPr>
    </w:lvl>
  </w:abstractNum>
  <w:abstractNum w:abstractNumId="3" w15:restartNumberingAfterBreak="0">
    <w:nsid w:val="00000414"/>
    <w:multiLevelType w:val="multilevel"/>
    <w:tmpl w:val="4AD8D410"/>
    <w:lvl w:ilvl="0">
      <w:start w:val="5"/>
      <w:numFmt w:val="decimal"/>
      <w:lvlText w:val="%1"/>
      <w:lvlJc w:val="left"/>
      <w:pPr>
        <w:ind w:left="829" w:hanging="579"/>
      </w:pPr>
      <w:rPr>
        <w:rFonts w:cs="Times New Roman"/>
      </w:rPr>
    </w:lvl>
    <w:lvl w:ilvl="1">
      <w:start w:val="2"/>
      <w:numFmt w:val="decimal"/>
      <w:lvlText w:val="%1.%2"/>
      <w:lvlJc w:val="left"/>
      <w:pPr>
        <w:ind w:left="829" w:hanging="579"/>
      </w:pPr>
      <w:rPr>
        <w:rFonts w:ascii="Calibri" w:hAnsi="Calibri" w:cs="Calibri"/>
        <w:b/>
        <w:bCs w:val="0"/>
        <w:spacing w:val="-1"/>
        <w:w w:val="99"/>
        <w:sz w:val="24"/>
        <w:szCs w:val="24"/>
      </w:rPr>
    </w:lvl>
    <w:lvl w:ilvl="2">
      <w:start w:val="1"/>
      <w:numFmt w:val="decimal"/>
      <w:lvlText w:val="%3."/>
      <w:lvlJc w:val="left"/>
      <w:pPr>
        <w:ind w:left="971" w:hanging="360"/>
      </w:pPr>
      <w:rPr>
        <w:rFonts w:ascii="Calibri" w:hAnsi="Calibri" w:cs="Calibri"/>
        <w:b w:val="0"/>
        <w:bCs w:val="0"/>
        <w:spacing w:val="-1"/>
        <w:w w:val="99"/>
        <w:sz w:val="20"/>
        <w:szCs w:val="20"/>
      </w:rPr>
    </w:lvl>
    <w:lvl w:ilvl="3">
      <w:numFmt w:val="bullet"/>
      <w:lvlText w:val="•"/>
      <w:lvlJc w:val="left"/>
      <w:pPr>
        <w:ind w:left="3020" w:hanging="360"/>
      </w:pPr>
    </w:lvl>
    <w:lvl w:ilvl="4">
      <w:numFmt w:val="bullet"/>
      <w:lvlText w:val="•"/>
      <w:lvlJc w:val="left"/>
      <w:pPr>
        <w:ind w:left="4040" w:hanging="360"/>
      </w:pPr>
    </w:lvl>
    <w:lvl w:ilvl="5">
      <w:numFmt w:val="bullet"/>
      <w:lvlText w:val="•"/>
      <w:lvlJc w:val="left"/>
      <w:pPr>
        <w:ind w:left="5060" w:hanging="360"/>
      </w:pPr>
    </w:lvl>
    <w:lvl w:ilvl="6">
      <w:numFmt w:val="bullet"/>
      <w:lvlText w:val="•"/>
      <w:lvlJc w:val="left"/>
      <w:pPr>
        <w:ind w:left="6080" w:hanging="360"/>
      </w:pPr>
    </w:lvl>
    <w:lvl w:ilvl="7">
      <w:numFmt w:val="bullet"/>
      <w:lvlText w:val="•"/>
      <w:lvlJc w:val="left"/>
      <w:pPr>
        <w:ind w:left="7100" w:hanging="360"/>
      </w:pPr>
    </w:lvl>
    <w:lvl w:ilvl="8">
      <w:numFmt w:val="bullet"/>
      <w:lvlText w:val="•"/>
      <w:lvlJc w:val="left"/>
      <w:pPr>
        <w:ind w:left="8120" w:hanging="360"/>
      </w:pPr>
    </w:lvl>
  </w:abstractNum>
  <w:abstractNum w:abstractNumId="4" w15:restartNumberingAfterBreak="0">
    <w:nsid w:val="027F67D8"/>
    <w:multiLevelType w:val="hybridMultilevel"/>
    <w:tmpl w:val="4184B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493845"/>
    <w:multiLevelType w:val="hybridMultilevel"/>
    <w:tmpl w:val="E9807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7660C"/>
    <w:multiLevelType w:val="hybridMultilevel"/>
    <w:tmpl w:val="D0CE02C2"/>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809EE"/>
    <w:multiLevelType w:val="hybridMultilevel"/>
    <w:tmpl w:val="672C6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6583712">
    <w:abstractNumId w:val="6"/>
  </w:num>
  <w:num w:numId="2" w16cid:durableId="1201892462">
    <w:abstractNumId w:val="5"/>
  </w:num>
  <w:num w:numId="3" w16cid:durableId="640504775">
    <w:abstractNumId w:val="7"/>
  </w:num>
  <w:num w:numId="4" w16cid:durableId="2062097436">
    <w:abstractNumId w:val="3"/>
  </w:num>
  <w:num w:numId="5" w16cid:durableId="427773689">
    <w:abstractNumId w:val="2"/>
  </w:num>
  <w:num w:numId="6" w16cid:durableId="369842614">
    <w:abstractNumId w:val="1"/>
  </w:num>
  <w:num w:numId="7" w16cid:durableId="1975216065">
    <w:abstractNumId w:val="0"/>
  </w:num>
  <w:num w:numId="8" w16cid:durableId="718162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A9"/>
    <w:rsid w:val="000218D8"/>
    <w:rsid w:val="000660F1"/>
    <w:rsid w:val="000912EF"/>
    <w:rsid w:val="00095517"/>
    <w:rsid w:val="000B36A9"/>
    <w:rsid w:val="00110446"/>
    <w:rsid w:val="00171971"/>
    <w:rsid w:val="00191AEB"/>
    <w:rsid w:val="002053C4"/>
    <w:rsid w:val="002322A9"/>
    <w:rsid w:val="002542DA"/>
    <w:rsid w:val="002F63D9"/>
    <w:rsid w:val="003221E3"/>
    <w:rsid w:val="00340278"/>
    <w:rsid w:val="00346E16"/>
    <w:rsid w:val="00366CE5"/>
    <w:rsid w:val="0042212E"/>
    <w:rsid w:val="00471A63"/>
    <w:rsid w:val="00480C52"/>
    <w:rsid w:val="00497092"/>
    <w:rsid w:val="00533248"/>
    <w:rsid w:val="00546202"/>
    <w:rsid w:val="00551079"/>
    <w:rsid w:val="00580204"/>
    <w:rsid w:val="005F751B"/>
    <w:rsid w:val="00605549"/>
    <w:rsid w:val="006074B8"/>
    <w:rsid w:val="00611FBD"/>
    <w:rsid w:val="00635F50"/>
    <w:rsid w:val="00667664"/>
    <w:rsid w:val="006A064B"/>
    <w:rsid w:val="006D34A1"/>
    <w:rsid w:val="006D7459"/>
    <w:rsid w:val="006E0247"/>
    <w:rsid w:val="00722823"/>
    <w:rsid w:val="00747427"/>
    <w:rsid w:val="007A7B35"/>
    <w:rsid w:val="007C0639"/>
    <w:rsid w:val="007C2A7A"/>
    <w:rsid w:val="007D1182"/>
    <w:rsid w:val="00826BCB"/>
    <w:rsid w:val="00851571"/>
    <w:rsid w:val="008850F0"/>
    <w:rsid w:val="009123AF"/>
    <w:rsid w:val="00925D41"/>
    <w:rsid w:val="009B3429"/>
    <w:rsid w:val="00A62AAD"/>
    <w:rsid w:val="00AB3B2D"/>
    <w:rsid w:val="00AD275C"/>
    <w:rsid w:val="00B22554"/>
    <w:rsid w:val="00BA3D73"/>
    <w:rsid w:val="00BA4056"/>
    <w:rsid w:val="00BB6CA4"/>
    <w:rsid w:val="00BF3618"/>
    <w:rsid w:val="00C13027"/>
    <w:rsid w:val="00C47BCB"/>
    <w:rsid w:val="00C65DC1"/>
    <w:rsid w:val="00CB7521"/>
    <w:rsid w:val="00CC5081"/>
    <w:rsid w:val="00CD6F73"/>
    <w:rsid w:val="00D05908"/>
    <w:rsid w:val="00D221E9"/>
    <w:rsid w:val="00D42833"/>
    <w:rsid w:val="00D47985"/>
    <w:rsid w:val="00D748EF"/>
    <w:rsid w:val="00D92791"/>
    <w:rsid w:val="00DC085E"/>
    <w:rsid w:val="00DC2CB7"/>
    <w:rsid w:val="00EC1B47"/>
    <w:rsid w:val="00F55072"/>
    <w:rsid w:val="00F5646D"/>
    <w:rsid w:val="00FD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38205"/>
  <w15:docId w15:val="{55CEF4DB-0D83-4E10-BD13-B6CC69DC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F73"/>
    <w:rPr>
      <w:sz w:val="24"/>
      <w:szCs w:val="24"/>
    </w:rPr>
  </w:style>
  <w:style w:type="paragraph" w:styleId="Heading2">
    <w:name w:val="heading 2"/>
    <w:basedOn w:val="Normal"/>
    <w:next w:val="Normal"/>
    <w:link w:val="Heading2Char"/>
    <w:qFormat/>
    <w:rsid w:val="00095517"/>
    <w:pPr>
      <w:keepNext/>
      <w:spacing w:line="360" w:lineRule="auto"/>
      <w:outlineLvl w:val="1"/>
    </w:pPr>
    <w:rPr>
      <w:rFonts w:ascii="Helvetica" w:hAnsi="Helvetica"/>
      <w:b/>
      <w:sz w:val="28"/>
      <w:szCs w:val="20"/>
      <w:lang w:eastAsia="zh-CN"/>
    </w:rPr>
  </w:style>
  <w:style w:type="paragraph" w:styleId="Heading4">
    <w:name w:val="heading 4"/>
    <w:basedOn w:val="Normal"/>
    <w:next w:val="Normal"/>
    <w:link w:val="Heading4Char"/>
    <w:semiHidden/>
    <w:unhideWhenUsed/>
    <w:qFormat/>
    <w:rsid w:val="006074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B35"/>
    <w:pPr>
      <w:tabs>
        <w:tab w:val="center" w:pos="4153"/>
        <w:tab w:val="right" w:pos="8306"/>
      </w:tabs>
    </w:pPr>
  </w:style>
  <w:style w:type="paragraph" w:styleId="Footer">
    <w:name w:val="footer"/>
    <w:basedOn w:val="Normal"/>
    <w:link w:val="FooterChar"/>
    <w:rsid w:val="007A7B35"/>
    <w:pPr>
      <w:tabs>
        <w:tab w:val="center" w:pos="4153"/>
        <w:tab w:val="right" w:pos="8306"/>
      </w:tabs>
    </w:pPr>
  </w:style>
  <w:style w:type="character" w:customStyle="1" w:styleId="BodyTextChar">
    <w:name w:val="Body Text Char"/>
    <w:basedOn w:val="DefaultParagraphFont"/>
    <w:link w:val="BodyText"/>
    <w:semiHidden/>
    <w:locked/>
    <w:rsid w:val="00826BCB"/>
    <w:rPr>
      <w:sz w:val="24"/>
      <w:lang w:val="en-GB" w:eastAsia="en-US" w:bidi="ar-SA"/>
    </w:rPr>
  </w:style>
  <w:style w:type="paragraph" w:styleId="BodyText">
    <w:name w:val="Body Text"/>
    <w:basedOn w:val="Normal"/>
    <w:link w:val="BodyTextChar"/>
    <w:rsid w:val="00826BCB"/>
    <w:pPr>
      <w:spacing w:before="120"/>
    </w:pPr>
    <w:rPr>
      <w:szCs w:val="20"/>
      <w:lang w:eastAsia="en-US"/>
    </w:rPr>
  </w:style>
  <w:style w:type="character" w:styleId="Hyperlink">
    <w:name w:val="Hyperlink"/>
    <w:basedOn w:val="DefaultParagraphFont"/>
    <w:rsid w:val="00826BCB"/>
    <w:rPr>
      <w:rFonts w:ascii="Times New Roman" w:hAnsi="Times New Roman" w:cs="Times New Roman" w:hint="default"/>
      <w:color w:val="0000FF"/>
      <w:u w:val="single"/>
    </w:rPr>
  </w:style>
  <w:style w:type="character" w:customStyle="1" w:styleId="Heading2Char">
    <w:name w:val="Heading 2 Char"/>
    <w:basedOn w:val="DefaultParagraphFont"/>
    <w:link w:val="Heading2"/>
    <w:rsid w:val="00095517"/>
    <w:rPr>
      <w:rFonts w:ascii="Helvetica" w:hAnsi="Helvetica"/>
      <w:b/>
      <w:sz w:val="28"/>
      <w:lang w:eastAsia="zh-CN"/>
    </w:rPr>
  </w:style>
  <w:style w:type="character" w:customStyle="1" w:styleId="FooterChar">
    <w:name w:val="Footer Char"/>
    <w:basedOn w:val="DefaultParagraphFont"/>
    <w:link w:val="Footer"/>
    <w:rsid w:val="00D05908"/>
    <w:rPr>
      <w:sz w:val="24"/>
      <w:szCs w:val="24"/>
    </w:rPr>
  </w:style>
  <w:style w:type="paragraph" w:styleId="BalloonText">
    <w:name w:val="Balloon Text"/>
    <w:basedOn w:val="Normal"/>
    <w:link w:val="BalloonTextChar"/>
    <w:semiHidden/>
    <w:unhideWhenUsed/>
    <w:rsid w:val="00D221E9"/>
    <w:rPr>
      <w:rFonts w:ascii="Tahoma" w:hAnsi="Tahoma" w:cs="Tahoma"/>
      <w:sz w:val="16"/>
      <w:szCs w:val="16"/>
    </w:rPr>
  </w:style>
  <w:style w:type="character" w:customStyle="1" w:styleId="BalloonTextChar">
    <w:name w:val="Balloon Text Char"/>
    <w:basedOn w:val="DefaultParagraphFont"/>
    <w:link w:val="BalloonText"/>
    <w:semiHidden/>
    <w:rsid w:val="00D221E9"/>
    <w:rPr>
      <w:rFonts w:ascii="Tahoma" w:hAnsi="Tahoma" w:cs="Tahoma"/>
      <w:sz w:val="16"/>
      <w:szCs w:val="16"/>
    </w:rPr>
  </w:style>
  <w:style w:type="character" w:customStyle="1" w:styleId="Heading4Char">
    <w:name w:val="Heading 4 Char"/>
    <w:basedOn w:val="DefaultParagraphFont"/>
    <w:link w:val="Heading4"/>
    <w:semiHidden/>
    <w:rsid w:val="006074B8"/>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1"/>
    <w:qFormat/>
    <w:rsid w:val="006074B8"/>
    <w:pPr>
      <w:widowControl w:val="0"/>
      <w:autoSpaceDE w:val="0"/>
      <w:autoSpaceDN w:val="0"/>
      <w:adjustRightInd w:val="0"/>
      <w:spacing w:before="61"/>
      <w:ind w:left="971" w:hanging="360"/>
    </w:pPr>
    <w:rPr>
      <w:rFonts w:ascii="Calibri" w:hAnsi="Calibri" w:cs="Calibri"/>
    </w:rPr>
  </w:style>
  <w:style w:type="paragraph" w:styleId="NormalWeb">
    <w:name w:val="Normal (Web)"/>
    <w:basedOn w:val="Normal"/>
    <w:uiPriority w:val="99"/>
    <w:semiHidden/>
    <w:unhideWhenUsed/>
    <w:rsid w:val="00A62AAD"/>
    <w:rPr>
      <w:rFonts w:ascii="Trebuchet MS" w:hAnsi="Trebuchet MS"/>
      <w:sz w:val="25"/>
      <w:szCs w:val="2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image" Target="media/image2.jpeg"/><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F06F1A234E94DA256ED81E8384439" ma:contentTypeVersion="14" ma:contentTypeDescription="Create a new document." ma:contentTypeScope="" ma:versionID="c895cecf098d17bba0a8c4db2311cced">
  <xsd:schema xmlns:xsd="http://www.w3.org/2001/XMLSchema" xmlns:xs="http://www.w3.org/2001/XMLSchema" xmlns:p="http://schemas.microsoft.com/office/2006/metadata/properties" xmlns:ns2="c9a02e2f-1cf2-4fc0-bff6-764654c200cc" xmlns:ns3="6a878cbe-5623-4f07-ae53-b90da8921896" targetNamespace="http://schemas.microsoft.com/office/2006/metadata/properties" ma:root="true" ma:fieldsID="c7723689f7f0981ccda1612fa3db233c" ns2:_="" ns3:_="">
    <xsd:import namespace="c9a02e2f-1cf2-4fc0-bff6-764654c200cc"/>
    <xsd:import namespace="6a878cbe-5623-4f07-ae53-b90da8921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02e2f-1cf2-4fc0-bff6-764654c20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4df017c0-4990-4335-993f-dad09e4e1b53}" ma:internalName="TaxCatchAll" ma:showField="CatchAllData" ma:web="c9a02e2f-1cf2-4fc0-bff6-764654c20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78cbe-5623-4f07-ae53-b90da8921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adfb5c-5b9a-4f49-9a4b-92063237a5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35D6A66B4482647973AA67C2C52A4BE" ma:contentTypeVersion="13" ma:contentTypeDescription="Create a new document." ma:contentTypeScope="" ma:versionID="b01cf0f20e0888ce33eb2a5c53aded77">
  <xsd:schema xmlns:xsd="http://www.w3.org/2001/XMLSchema" xmlns:xs="http://www.w3.org/2001/XMLSchema" xmlns:p="http://schemas.microsoft.com/office/2006/metadata/properties" xmlns:ns2="8708cc78-a138-4b5d-a804-95cded5ef0bb" xmlns:ns3="d389850f-87e8-42c2-9b90-dd5f6ea672c7" targetNamespace="http://schemas.microsoft.com/office/2006/metadata/properties" ma:root="true" ma:fieldsID="f2db2d8449543f7d24a2c1ebcc6dcc2e" ns2:_="" ns3:_="">
    <xsd:import namespace="8708cc78-a138-4b5d-a804-95cded5ef0bb"/>
    <xsd:import namespace="d389850f-87e8-42c2-9b90-dd5f6ea67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cc78-a138-4b5d-a804-95cded5ef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0b5571-0b22-446d-9ed5-cd6218c489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9850f-87e8-42c2-9b90-dd5f6ea672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2240f0-aacc-4968-89d7-8cd644534ca7}" ma:internalName="TaxCatchAll" ma:showField="CatchAllData" ma:web="d389850f-87e8-42c2-9b90-dd5f6ea67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8340F-A7C6-47D8-866D-D1BE0D85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02e2f-1cf2-4fc0-bff6-764654c200cc"/>
    <ds:schemaRef ds:uri="6a878cbe-5623-4f07-ae53-b90da892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2CEF5-F0D8-4D10-9CDB-F18827C6335E}"/>
</file>

<file path=customXml/itemProps3.xml><?xml version="1.0" encoding="utf-8"?>
<ds:datastoreItem xmlns:ds="http://schemas.openxmlformats.org/officeDocument/2006/customXml" ds:itemID="{2735CF64-E852-4690-9414-AD32297AA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Environmental Policy</vt:lpstr>
    </vt:vector>
  </TitlesOfParts>
  <Company>NPTC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Environmental Policy</dc:title>
  <dc:creator>thomway</dc:creator>
  <cp:lastModifiedBy>Summer</cp:lastModifiedBy>
  <cp:revision>7</cp:revision>
  <cp:lastPrinted>2019-03-26T15:05:00Z</cp:lastPrinted>
  <dcterms:created xsi:type="dcterms:W3CDTF">2022-01-31T09:22:00Z</dcterms:created>
  <dcterms:modified xsi:type="dcterms:W3CDTF">2024-03-19T15:51:00Z</dcterms:modified>
</cp:coreProperties>
</file>